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2BD1C">
      <w:pPr>
        <w:keepNext w:val="0"/>
        <w:keepLines w:val="0"/>
        <w:pageBreakBefore w:val="0"/>
        <w:kinsoku/>
        <w:overflowPunct/>
        <w:topLinePunct w:val="0"/>
        <w:autoSpaceDE/>
        <w:autoSpaceDN/>
        <w:bidi w:val="0"/>
        <w:adjustRightInd w:val="0"/>
        <w:snapToGrid w:val="0"/>
        <w:spacing w:line="560" w:lineRule="exact"/>
        <w:outlineLvl w:val="0"/>
        <w:rPr>
          <w:rFonts w:hint="eastAsia" w:ascii="TimesNewRoman" w:hAnsi="TimesNewRoman" w:eastAsia="华文中宋" w:cs="TimesNewRoman"/>
          <w:b/>
          <w:color w:val="000000"/>
          <w:sz w:val="36"/>
          <w:szCs w:val="36"/>
          <w:lang w:val="en-US" w:eastAsia="zh-CN"/>
        </w:rPr>
      </w:pPr>
      <w:r>
        <w:rPr>
          <w:rFonts w:hint="eastAsia" w:ascii="方正黑体_GBK" w:hAnsi="方正黑体_GBK" w:eastAsia="方正黑体_GBK" w:cs="方正黑体_GBK"/>
          <w:color w:val="000000"/>
          <w:sz w:val="32"/>
          <w:szCs w:val="32"/>
          <w:highlight w:val="none"/>
          <w:lang w:eastAsia="zh-CN"/>
        </w:rPr>
        <w:t>附件：</w:t>
      </w:r>
    </w:p>
    <w:p w14:paraId="087587B6">
      <w:pPr>
        <w:keepNext w:val="0"/>
        <w:keepLines w:val="0"/>
        <w:pageBreakBefore w:val="0"/>
        <w:kinsoku/>
        <w:overflowPunct/>
        <w:topLinePunct w:val="0"/>
        <w:autoSpaceDE/>
        <w:autoSpaceDN/>
        <w:bidi w:val="0"/>
        <w:spacing w:line="560" w:lineRule="exact"/>
        <w:jc w:val="center"/>
        <w:rPr>
          <w:rFonts w:hint="eastAsia" w:ascii="TimesNewRoman" w:hAnsi="TimesNewRoman" w:eastAsia="华文中宋" w:cs="TimesNewRoman"/>
          <w:b/>
          <w:color w:val="000000"/>
          <w:sz w:val="44"/>
          <w:szCs w:val="44"/>
          <w:lang w:eastAsia="zh-CN"/>
        </w:rPr>
      </w:pPr>
      <w:bookmarkStart w:id="0" w:name="_GoBack"/>
      <w:r>
        <w:rPr>
          <w:rFonts w:hint="eastAsia" w:ascii="TimesNewRoman" w:hAnsi="TimesNewRoman" w:eastAsia="华文中宋" w:cs="TimesNewRoman"/>
          <w:b/>
          <w:color w:val="000000"/>
          <w:sz w:val="44"/>
          <w:szCs w:val="44"/>
          <w:lang w:val="en-US" w:eastAsia="zh-CN"/>
        </w:rPr>
        <w:t>淮南第一中学</w:t>
      </w:r>
      <w:r>
        <w:rPr>
          <w:rFonts w:hint="eastAsia" w:ascii="宋体" w:hAnsi="宋体" w:eastAsia="宋体" w:cs="宋体"/>
          <w:b/>
          <w:color w:val="000000"/>
          <w:sz w:val="44"/>
          <w:szCs w:val="44"/>
          <w:lang w:val="en-US" w:eastAsia="zh-CN"/>
        </w:rPr>
        <w:t>2024</w:t>
      </w:r>
      <w:r>
        <w:rPr>
          <w:rFonts w:hint="eastAsia" w:ascii="TimesNewRoman" w:hAnsi="TimesNewRoman" w:eastAsia="华文中宋" w:cs="TimesNewRoman"/>
          <w:b/>
          <w:color w:val="000000"/>
          <w:sz w:val="44"/>
          <w:szCs w:val="44"/>
          <w:lang w:val="en-US" w:eastAsia="zh-CN"/>
        </w:rPr>
        <w:t>年度</w:t>
      </w:r>
      <w:r>
        <w:rPr>
          <w:rFonts w:hint="eastAsia" w:ascii="TimesNewRoman" w:hAnsi="TimesNewRoman" w:eastAsia="华文中宋" w:cs="TimesNewRoman"/>
          <w:b/>
          <w:color w:val="000000"/>
          <w:sz w:val="44"/>
          <w:szCs w:val="44"/>
          <w:lang w:eastAsia="zh-CN"/>
        </w:rPr>
        <w:t>项目支出绩效自评表</w:t>
      </w:r>
    </w:p>
    <w:bookmarkEnd w:id="0"/>
    <w:p w14:paraId="3ED8C41C">
      <w:pPr>
        <w:keepNext w:val="0"/>
        <w:keepLines w:val="0"/>
        <w:pageBreakBefore w:val="0"/>
        <w:kinsoku/>
        <w:overflowPunct/>
        <w:topLinePunct w:val="0"/>
        <w:autoSpaceDE/>
        <w:autoSpaceDN/>
        <w:bidi w:val="0"/>
        <w:adjustRightInd w:val="0"/>
        <w:snapToGrid w:val="0"/>
        <w:spacing w:line="560" w:lineRule="exact"/>
        <w:jc w:val="both"/>
        <w:outlineLvl w:val="0"/>
        <w:rPr>
          <w:rFonts w:hint="default" w:ascii="TimesNewRoman" w:hAnsi="TimesNewRoman" w:eastAsia="仿宋_GB2312" w:cs="TimesNewRoman"/>
          <w:b w:val="0"/>
          <w:bCs w:val="0"/>
          <w:color w:val="000000"/>
          <w:sz w:val="32"/>
          <w:szCs w:val="32"/>
          <w:highlight w:val="none"/>
          <w:lang w:eastAsia="zh-CN"/>
        </w:rPr>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7319"/>
        <w:gridCol w:w="2598"/>
      </w:tblGrid>
      <w:tr w14:paraId="6146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7" w:hRule="atLeast"/>
          <w:jc w:val="center"/>
        </w:trPr>
        <w:tc>
          <w:tcPr>
            <w:tcW w:w="5000" w:type="pct"/>
            <w:gridSpan w:val="3"/>
            <w:noWrap w:val="0"/>
            <w:vAlign w:val="center"/>
          </w:tcPr>
          <w:p w14:paraId="05DDAE8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default" w:ascii="TimesNewRoman" w:hAnsi="TimesNewRoman" w:eastAsia="仿宋_GB2312" w:cs="TimesNewRoman"/>
                <w:color w:val="000000"/>
                <w:kern w:val="2"/>
                <w:sz w:val="32"/>
                <w:szCs w:val="32"/>
                <w:lang w:val="en-US" w:eastAsia="zh-CN" w:bidi="ar-SA"/>
              </w:rPr>
              <w:t>项目支出绩效</w:t>
            </w:r>
            <w:r>
              <w:rPr>
                <w:rFonts w:hint="eastAsia" w:ascii="TimesNewRoman" w:hAnsi="TimesNewRoman" w:cs="TimesNewRoman"/>
                <w:color w:val="000000"/>
                <w:kern w:val="2"/>
                <w:sz w:val="32"/>
                <w:szCs w:val="32"/>
                <w:lang w:val="en-US" w:eastAsia="zh-CN" w:bidi="ar-SA"/>
              </w:rPr>
              <w:t>自评表</w:t>
            </w:r>
            <w:r>
              <w:rPr>
                <w:rFonts w:hint="default" w:ascii="TimesNewRoman" w:hAnsi="TimesNewRoman" w:eastAsia="仿宋_GB2312" w:cs="TimesNewRoman"/>
                <w:color w:val="000000"/>
                <w:kern w:val="2"/>
                <w:sz w:val="32"/>
                <w:szCs w:val="32"/>
                <w:lang w:val="en-US" w:eastAsia="zh-CN" w:bidi="ar-SA"/>
              </w:rPr>
              <w:t>公开清单</w:t>
            </w:r>
          </w:p>
        </w:tc>
      </w:tr>
      <w:tr w14:paraId="1021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58" w:type="pct"/>
            <w:noWrap w:val="0"/>
            <w:vAlign w:val="center"/>
          </w:tcPr>
          <w:p w14:paraId="67AD267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default" w:ascii="TimesNewRoman" w:hAnsi="TimesNewRoman" w:eastAsia="仿宋_GB2312" w:cs="TimesNewRoman"/>
                <w:color w:val="000000"/>
                <w:kern w:val="2"/>
                <w:sz w:val="32"/>
                <w:szCs w:val="32"/>
                <w:lang w:val="en-US" w:eastAsia="zh-CN" w:bidi="ar-SA"/>
              </w:rPr>
              <w:t>序号</w:t>
            </w:r>
          </w:p>
        </w:tc>
        <w:tc>
          <w:tcPr>
            <w:tcW w:w="3426" w:type="pct"/>
            <w:noWrap w:val="0"/>
            <w:vAlign w:val="center"/>
          </w:tcPr>
          <w:p w14:paraId="4A3DBFD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default" w:ascii="TimesNewRoman" w:hAnsi="TimesNewRoman" w:eastAsia="仿宋_GB2312" w:cs="TimesNewRoman"/>
                <w:color w:val="000000"/>
                <w:kern w:val="2"/>
                <w:sz w:val="32"/>
                <w:szCs w:val="32"/>
                <w:lang w:val="en-US" w:eastAsia="zh-CN" w:bidi="ar-SA"/>
              </w:rPr>
              <w:t>项目名称</w:t>
            </w:r>
          </w:p>
        </w:tc>
        <w:tc>
          <w:tcPr>
            <w:tcW w:w="1215" w:type="pct"/>
            <w:noWrap w:val="0"/>
            <w:vAlign w:val="center"/>
          </w:tcPr>
          <w:p w14:paraId="0D856DE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default" w:ascii="TimesNewRoman" w:hAnsi="TimesNewRoman" w:eastAsia="仿宋_GB2312" w:cs="TimesNewRoman"/>
                <w:color w:val="000000"/>
                <w:kern w:val="2"/>
                <w:sz w:val="32"/>
                <w:szCs w:val="32"/>
                <w:lang w:val="en-US" w:eastAsia="zh-CN" w:bidi="ar-SA"/>
              </w:rPr>
              <w:t>金额（单位：万元）</w:t>
            </w:r>
          </w:p>
        </w:tc>
      </w:tr>
      <w:tr w14:paraId="5E58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358" w:type="pct"/>
            <w:noWrap w:val="0"/>
            <w:vAlign w:val="center"/>
          </w:tcPr>
          <w:p w14:paraId="1B44BDF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sz w:val="32"/>
                <w:szCs w:val="32"/>
                <w:highlight w:val="none"/>
                <w:vertAlign w:val="baseline"/>
                <w:lang w:val="en-US" w:eastAsia="zh-CN"/>
              </w:rPr>
              <w:t>1</w:t>
            </w:r>
          </w:p>
        </w:tc>
        <w:tc>
          <w:tcPr>
            <w:tcW w:w="3426" w:type="pct"/>
            <w:noWrap w:val="0"/>
            <w:vAlign w:val="center"/>
          </w:tcPr>
          <w:p w14:paraId="43416441">
            <w:pPr>
              <w:keepNext w:val="0"/>
              <w:keepLines w:val="0"/>
              <w:widowControl/>
              <w:suppressLineNumbers w:val="0"/>
              <w:jc w:val="left"/>
              <w:textAlignment w:val="center"/>
              <w:rPr>
                <w:rFonts w:hint="default"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办公教学运维支出</w:t>
            </w:r>
          </w:p>
        </w:tc>
        <w:tc>
          <w:tcPr>
            <w:tcW w:w="1215" w:type="pct"/>
            <w:noWrap w:val="0"/>
            <w:vAlign w:val="center"/>
          </w:tcPr>
          <w:p w14:paraId="709F1FC2">
            <w:pPr>
              <w:keepNext w:val="0"/>
              <w:keepLines w:val="0"/>
              <w:widowControl/>
              <w:suppressLineNumbers w:val="0"/>
              <w:jc w:val="center"/>
              <w:textAlignment w:val="center"/>
              <w:rPr>
                <w:rFonts w:hint="eastAsia" w:ascii="宋体" w:hAnsi="宋体" w:eastAsia="宋体" w:cs="宋体"/>
                <w:b w:val="0"/>
                <w:bCs w:val="0"/>
                <w:color w:val="000000"/>
                <w:sz w:val="32"/>
                <w:szCs w:val="32"/>
                <w:highlight w:val="none"/>
                <w:vertAlign w:val="baseline"/>
                <w:lang w:val="en-US" w:eastAsia="zh-CN"/>
              </w:rPr>
            </w:pPr>
            <w:r>
              <w:rPr>
                <w:rFonts w:hint="eastAsia" w:ascii="宋体" w:hAnsi="宋体" w:eastAsia="宋体" w:cs="宋体"/>
                <w:i w:val="0"/>
                <w:iCs w:val="0"/>
                <w:color w:val="000000"/>
                <w:kern w:val="0"/>
                <w:sz w:val="32"/>
                <w:szCs w:val="32"/>
                <w:u w:val="none"/>
                <w:lang w:val="en-US" w:eastAsia="zh-CN" w:bidi="ar"/>
              </w:rPr>
              <w:t>414.62</w:t>
            </w:r>
          </w:p>
        </w:tc>
      </w:tr>
      <w:tr w14:paraId="2973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358" w:type="pct"/>
            <w:noWrap w:val="0"/>
            <w:vAlign w:val="center"/>
          </w:tcPr>
          <w:p w14:paraId="71F6016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sz w:val="32"/>
                <w:szCs w:val="32"/>
                <w:lang w:val="en-US" w:eastAsia="zh-CN"/>
              </w:rPr>
            </w:pPr>
            <w:r>
              <w:rPr>
                <w:rFonts w:hint="eastAsia"/>
                <w:sz w:val="32"/>
                <w:szCs w:val="32"/>
                <w:lang w:val="en-US" w:eastAsia="zh-CN"/>
              </w:rPr>
              <w:t>2</w:t>
            </w:r>
          </w:p>
        </w:tc>
        <w:tc>
          <w:tcPr>
            <w:tcW w:w="3426" w:type="pct"/>
            <w:noWrap w:val="0"/>
            <w:vAlign w:val="center"/>
          </w:tcPr>
          <w:p w14:paraId="2BBC1138">
            <w:pPr>
              <w:keepNext w:val="0"/>
              <w:keepLines w:val="0"/>
              <w:widowControl/>
              <w:suppressLineNumbers w:val="0"/>
              <w:jc w:val="left"/>
              <w:textAlignment w:val="center"/>
              <w:rPr>
                <w:rFonts w:hint="default" w:ascii="TimesNewRoman" w:hAnsi="TimesNewRoman" w:eastAsia="仿宋_GB2312" w:cs="TimesNewRoman"/>
                <w:b w:val="0"/>
                <w:bCs w:val="0"/>
                <w:color w:val="000000"/>
                <w:sz w:val="32"/>
                <w:szCs w:val="32"/>
                <w:highlight w:val="none"/>
                <w:vertAlign w:val="baseline"/>
                <w:lang w:val="en-US" w:eastAsia="zh-CN"/>
              </w:rPr>
            </w:pPr>
            <w:r>
              <w:rPr>
                <w:rFonts w:hint="eastAsia" w:ascii="宋体" w:hAnsi="宋体" w:eastAsia="宋体" w:cs="宋体"/>
                <w:i w:val="0"/>
                <w:iCs w:val="0"/>
                <w:color w:val="000000"/>
                <w:kern w:val="0"/>
                <w:sz w:val="32"/>
                <w:szCs w:val="32"/>
                <w:u w:val="none"/>
                <w:lang w:val="en-US" w:eastAsia="zh-CN" w:bidi="ar"/>
              </w:rPr>
              <w:t>物业、设备购置及教学楼等维修</w:t>
            </w:r>
          </w:p>
        </w:tc>
        <w:tc>
          <w:tcPr>
            <w:tcW w:w="1215" w:type="pct"/>
            <w:noWrap w:val="0"/>
            <w:vAlign w:val="center"/>
          </w:tcPr>
          <w:p w14:paraId="48B4AD10">
            <w:pPr>
              <w:keepNext w:val="0"/>
              <w:keepLines w:val="0"/>
              <w:widowControl/>
              <w:suppressLineNumbers w:val="0"/>
              <w:jc w:val="center"/>
              <w:textAlignment w:val="center"/>
              <w:rPr>
                <w:rFonts w:hint="eastAsia" w:ascii="宋体" w:hAnsi="宋体" w:eastAsia="宋体" w:cs="宋体"/>
                <w:sz w:val="32"/>
                <w:szCs w:val="32"/>
                <w:lang w:val="en-US" w:eastAsia="zh-CN"/>
              </w:rPr>
            </w:pPr>
            <w:r>
              <w:rPr>
                <w:rFonts w:hint="eastAsia" w:ascii="宋体" w:hAnsi="宋体" w:eastAsia="宋体" w:cs="宋体"/>
                <w:i w:val="0"/>
                <w:iCs w:val="0"/>
                <w:color w:val="000000"/>
                <w:kern w:val="0"/>
                <w:sz w:val="32"/>
                <w:szCs w:val="32"/>
                <w:u w:val="none"/>
                <w:lang w:val="en-US" w:eastAsia="zh-CN" w:bidi="ar"/>
              </w:rPr>
              <w:t>316.66</w:t>
            </w:r>
          </w:p>
        </w:tc>
      </w:tr>
      <w:tr w14:paraId="611F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358" w:type="pct"/>
            <w:noWrap w:val="0"/>
            <w:vAlign w:val="center"/>
          </w:tcPr>
          <w:p w14:paraId="6B98573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sz w:val="32"/>
                <w:szCs w:val="32"/>
                <w:lang w:val="en-US" w:eastAsia="zh-CN"/>
              </w:rPr>
            </w:pPr>
            <w:r>
              <w:rPr>
                <w:rFonts w:hint="eastAsia"/>
                <w:sz w:val="32"/>
                <w:szCs w:val="32"/>
                <w:lang w:val="en-US" w:eastAsia="zh-CN"/>
              </w:rPr>
              <w:t>3</w:t>
            </w:r>
          </w:p>
        </w:tc>
        <w:tc>
          <w:tcPr>
            <w:tcW w:w="3426" w:type="pct"/>
            <w:noWrap w:val="0"/>
            <w:vAlign w:val="center"/>
          </w:tcPr>
          <w:p w14:paraId="597CE17B">
            <w:pPr>
              <w:keepNext w:val="0"/>
              <w:keepLines w:val="0"/>
              <w:widowControl/>
              <w:suppressLineNumbers w:val="0"/>
              <w:jc w:val="left"/>
              <w:textAlignment w:val="center"/>
              <w:rPr>
                <w:rFonts w:hint="eastAsia" w:ascii="TimesNewRoman" w:hAnsi="TimesNewRoman" w:cs="TimesNewRoman"/>
                <w:b w:val="0"/>
                <w:bCs w:val="0"/>
                <w:color w:val="000000"/>
                <w:sz w:val="32"/>
                <w:szCs w:val="32"/>
                <w:highlight w:val="none"/>
                <w:vertAlign w:val="baseline"/>
                <w:lang w:val="en-US" w:eastAsia="zh-CN"/>
              </w:rPr>
            </w:pPr>
            <w:r>
              <w:rPr>
                <w:rFonts w:hint="eastAsia" w:ascii="宋体" w:hAnsi="宋体" w:eastAsia="宋体" w:cs="宋体"/>
                <w:i w:val="0"/>
                <w:iCs w:val="0"/>
                <w:color w:val="000000"/>
                <w:kern w:val="0"/>
                <w:sz w:val="32"/>
                <w:szCs w:val="32"/>
                <w:u w:val="none"/>
                <w:lang w:val="en-US" w:eastAsia="zh-CN" w:bidi="ar"/>
              </w:rPr>
              <w:t>助学金</w:t>
            </w:r>
          </w:p>
        </w:tc>
        <w:tc>
          <w:tcPr>
            <w:tcW w:w="1215" w:type="pct"/>
            <w:noWrap w:val="0"/>
            <w:vAlign w:val="center"/>
          </w:tcPr>
          <w:p w14:paraId="2DECA720">
            <w:pPr>
              <w:keepNext w:val="0"/>
              <w:keepLines w:val="0"/>
              <w:widowControl/>
              <w:suppressLineNumbers w:val="0"/>
              <w:jc w:val="center"/>
              <w:textAlignment w:val="center"/>
              <w:rPr>
                <w:rFonts w:hint="eastAsia" w:ascii="宋体" w:hAnsi="宋体" w:eastAsia="宋体" w:cs="宋体"/>
                <w:sz w:val="32"/>
                <w:szCs w:val="32"/>
                <w:lang w:val="en-US" w:eastAsia="zh-CN"/>
              </w:rPr>
            </w:pPr>
            <w:r>
              <w:rPr>
                <w:rFonts w:hint="eastAsia" w:ascii="宋体" w:hAnsi="宋体" w:eastAsia="宋体" w:cs="宋体"/>
                <w:i w:val="0"/>
                <w:iCs w:val="0"/>
                <w:color w:val="000000"/>
                <w:kern w:val="0"/>
                <w:sz w:val="32"/>
                <w:szCs w:val="32"/>
                <w:u w:val="none"/>
                <w:lang w:val="en-US" w:eastAsia="zh-CN" w:bidi="ar"/>
              </w:rPr>
              <w:t>71.82</w:t>
            </w:r>
          </w:p>
        </w:tc>
      </w:tr>
      <w:tr w14:paraId="6AAD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358" w:type="pct"/>
            <w:noWrap w:val="0"/>
            <w:vAlign w:val="center"/>
          </w:tcPr>
          <w:p w14:paraId="1413E15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sz w:val="32"/>
                <w:szCs w:val="32"/>
                <w:lang w:val="en-US" w:eastAsia="zh-CN"/>
              </w:rPr>
            </w:pPr>
            <w:r>
              <w:rPr>
                <w:rFonts w:hint="eastAsia"/>
                <w:sz w:val="32"/>
                <w:szCs w:val="32"/>
                <w:lang w:val="en-US" w:eastAsia="zh-CN"/>
              </w:rPr>
              <w:t>4</w:t>
            </w:r>
          </w:p>
        </w:tc>
        <w:tc>
          <w:tcPr>
            <w:tcW w:w="3426" w:type="pct"/>
            <w:noWrap w:val="0"/>
            <w:vAlign w:val="center"/>
          </w:tcPr>
          <w:p w14:paraId="5DB9DFC8">
            <w:pPr>
              <w:keepNext w:val="0"/>
              <w:keepLines w:val="0"/>
              <w:widowControl/>
              <w:suppressLineNumbers w:val="0"/>
              <w:jc w:val="left"/>
              <w:textAlignment w:val="center"/>
              <w:rPr>
                <w:rFonts w:hint="eastAsia" w:ascii="TimesNewRoman" w:hAnsi="TimesNewRoman" w:cs="TimesNewRoman"/>
                <w:b w:val="0"/>
                <w:bCs w:val="0"/>
                <w:color w:val="000000"/>
                <w:sz w:val="32"/>
                <w:szCs w:val="32"/>
                <w:highlight w:val="none"/>
                <w:vertAlign w:val="baseline"/>
                <w:lang w:val="en-US" w:eastAsia="zh-CN"/>
              </w:rPr>
            </w:pPr>
            <w:r>
              <w:rPr>
                <w:rFonts w:hint="eastAsia" w:ascii="宋体" w:hAnsi="宋体" w:eastAsia="宋体" w:cs="宋体"/>
                <w:i w:val="0"/>
                <w:iCs w:val="0"/>
                <w:color w:val="000000"/>
                <w:kern w:val="0"/>
                <w:sz w:val="32"/>
                <w:szCs w:val="32"/>
                <w:u w:val="none"/>
                <w:lang w:val="en-US" w:eastAsia="zh-CN" w:bidi="ar"/>
              </w:rPr>
              <w:t>教学奖励支出</w:t>
            </w:r>
          </w:p>
        </w:tc>
        <w:tc>
          <w:tcPr>
            <w:tcW w:w="1215" w:type="pct"/>
            <w:noWrap w:val="0"/>
            <w:vAlign w:val="center"/>
          </w:tcPr>
          <w:p w14:paraId="42E36426">
            <w:pPr>
              <w:keepNext w:val="0"/>
              <w:keepLines w:val="0"/>
              <w:widowControl/>
              <w:suppressLineNumbers w:val="0"/>
              <w:jc w:val="center"/>
              <w:textAlignment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950.00</w:t>
            </w:r>
          </w:p>
        </w:tc>
      </w:tr>
      <w:tr w14:paraId="163C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358" w:type="pct"/>
            <w:noWrap w:val="0"/>
            <w:vAlign w:val="center"/>
          </w:tcPr>
          <w:p w14:paraId="0958AB1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sz w:val="32"/>
                <w:szCs w:val="32"/>
                <w:lang w:val="en-US" w:eastAsia="zh-CN"/>
              </w:rPr>
            </w:pPr>
            <w:r>
              <w:rPr>
                <w:rFonts w:hint="eastAsia"/>
                <w:sz w:val="32"/>
                <w:szCs w:val="32"/>
                <w:lang w:val="en-US" w:eastAsia="zh-CN"/>
              </w:rPr>
              <w:t>5</w:t>
            </w:r>
          </w:p>
        </w:tc>
        <w:tc>
          <w:tcPr>
            <w:tcW w:w="3426" w:type="pct"/>
            <w:noWrap w:val="0"/>
            <w:vAlign w:val="center"/>
          </w:tcPr>
          <w:p w14:paraId="2CD45F82">
            <w:pPr>
              <w:keepNext w:val="0"/>
              <w:keepLines w:val="0"/>
              <w:widowControl/>
              <w:suppressLineNumbers w:val="0"/>
              <w:jc w:val="left"/>
              <w:textAlignment w:val="center"/>
              <w:rPr>
                <w:rFonts w:hint="eastAsia" w:ascii="TimesNewRoman" w:hAnsi="TimesNewRoman" w:cs="TimesNewRoman"/>
                <w:b w:val="0"/>
                <w:bCs w:val="0"/>
                <w:color w:val="000000"/>
                <w:sz w:val="32"/>
                <w:szCs w:val="32"/>
                <w:highlight w:val="none"/>
                <w:vertAlign w:val="baseline"/>
                <w:lang w:val="en-US" w:eastAsia="zh-CN"/>
              </w:rPr>
            </w:pPr>
            <w:r>
              <w:rPr>
                <w:rFonts w:hint="eastAsia" w:ascii="宋体" w:hAnsi="宋体" w:eastAsia="宋体" w:cs="宋体"/>
                <w:i w:val="0"/>
                <w:iCs w:val="0"/>
                <w:color w:val="000000"/>
                <w:kern w:val="0"/>
                <w:sz w:val="32"/>
                <w:szCs w:val="32"/>
                <w:u w:val="none"/>
                <w:lang w:val="en-US" w:eastAsia="zh-CN" w:bidi="ar"/>
              </w:rPr>
              <w:t>教学奖励支出(结转)</w:t>
            </w:r>
          </w:p>
        </w:tc>
        <w:tc>
          <w:tcPr>
            <w:tcW w:w="1215" w:type="pct"/>
            <w:noWrap w:val="0"/>
            <w:vAlign w:val="center"/>
          </w:tcPr>
          <w:p w14:paraId="453C7F5A">
            <w:pPr>
              <w:keepNext w:val="0"/>
              <w:keepLines w:val="0"/>
              <w:widowControl/>
              <w:suppressLineNumbers w:val="0"/>
              <w:jc w:val="center"/>
              <w:textAlignment w:val="center"/>
              <w:rPr>
                <w:rFonts w:hint="eastAsia" w:ascii="宋体" w:hAnsi="宋体" w:eastAsia="宋体" w:cs="宋体"/>
                <w:sz w:val="32"/>
                <w:szCs w:val="32"/>
                <w:lang w:val="en-US" w:eastAsia="zh-CN"/>
              </w:rPr>
            </w:pPr>
            <w:r>
              <w:rPr>
                <w:rFonts w:hint="eastAsia" w:ascii="宋体" w:hAnsi="宋体" w:eastAsia="宋体" w:cs="宋体"/>
                <w:i w:val="0"/>
                <w:iCs w:val="0"/>
                <w:color w:val="000000"/>
                <w:kern w:val="0"/>
                <w:sz w:val="32"/>
                <w:szCs w:val="32"/>
                <w:u w:val="none"/>
                <w:lang w:val="en-US" w:eastAsia="zh-CN" w:bidi="ar"/>
              </w:rPr>
              <w:t>1134.38</w:t>
            </w:r>
          </w:p>
        </w:tc>
      </w:tr>
      <w:tr w14:paraId="09B6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358" w:type="pct"/>
            <w:noWrap w:val="0"/>
            <w:vAlign w:val="center"/>
          </w:tcPr>
          <w:p w14:paraId="1243A0E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sz w:val="32"/>
                <w:szCs w:val="32"/>
                <w:lang w:val="en-US" w:eastAsia="zh-CN"/>
              </w:rPr>
            </w:pPr>
            <w:r>
              <w:rPr>
                <w:rFonts w:hint="eastAsia"/>
                <w:sz w:val="32"/>
                <w:szCs w:val="32"/>
                <w:lang w:val="en-US" w:eastAsia="zh-CN"/>
              </w:rPr>
              <w:t>6</w:t>
            </w:r>
          </w:p>
        </w:tc>
        <w:tc>
          <w:tcPr>
            <w:tcW w:w="3426" w:type="pct"/>
            <w:noWrap w:val="0"/>
            <w:vAlign w:val="center"/>
          </w:tcPr>
          <w:p w14:paraId="4FEC553C">
            <w:pPr>
              <w:keepNext w:val="0"/>
              <w:keepLines w:val="0"/>
              <w:widowControl/>
              <w:suppressLineNumbers w:val="0"/>
              <w:jc w:val="left"/>
              <w:textAlignment w:val="center"/>
              <w:rPr>
                <w:rFonts w:hint="eastAsia" w:ascii="TimesNewRoman" w:hAnsi="TimesNewRoman" w:cs="TimesNewRoman"/>
                <w:b w:val="0"/>
                <w:bCs w:val="0"/>
                <w:color w:val="000000"/>
                <w:sz w:val="32"/>
                <w:szCs w:val="32"/>
                <w:highlight w:val="none"/>
                <w:vertAlign w:val="baseline"/>
                <w:lang w:val="en-US" w:eastAsia="zh-CN"/>
              </w:rPr>
            </w:pPr>
            <w:r>
              <w:rPr>
                <w:rFonts w:hint="eastAsia" w:ascii="宋体" w:hAnsi="宋体" w:eastAsia="宋体" w:cs="宋体"/>
                <w:i w:val="0"/>
                <w:iCs w:val="0"/>
                <w:color w:val="000000"/>
                <w:kern w:val="0"/>
                <w:sz w:val="32"/>
                <w:szCs w:val="32"/>
                <w:u w:val="none"/>
                <w:lang w:val="en-US" w:eastAsia="zh-CN" w:bidi="ar"/>
              </w:rPr>
              <w:t>东西教学楼外墙、走廊吊顶和主教学楼外墙、内部粉刷维修改造项目</w:t>
            </w:r>
          </w:p>
        </w:tc>
        <w:tc>
          <w:tcPr>
            <w:tcW w:w="1215" w:type="pct"/>
            <w:noWrap w:val="0"/>
            <w:vAlign w:val="center"/>
          </w:tcPr>
          <w:p w14:paraId="14E44C06">
            <w:pPr>
              <w:keepNext w:val="0"/>
              <w:keepLines w:val="0"/>
              <w:widowControl/>
              <w:suppressLineNumbers w:val="0"/>
              <w:jc w:val="center"/>
              <w:textAlignment w:val="center"/>
              <w:rPr>
                <w:rFonts w:hint="eastAsia" w:ascii="宋体" w:hAnsi="宋体" w:eastAsia="宋体" w:cs="宋体"/>
                <w:sz w:val="32"/>
                <w:szCs w:val="32"/>
                <w:lang w:val="en-US" w:eastAsia="zh-CN"/>
              </w:rPr>
            </w:pPr>
            <w:r>
              <w:rPr>
                <w:rFonts w:hint="eastAsia" w:ascii="宋体" w:hAnsi="宋体" w:eastAsia="宋体" w:cs="宋体"/>
                <w:i w:val="0"/>
                <w:iCs w:val="0"/>
                <w:color w:val="000000"/>
                <w:kern w:val="0"/>
                <w:sz w:val="32"/>
                <w:szCs w:val="32"/>
                <w:u w:val="none"/>
                <w:lang w:val="en-US" w:eastAsia="zh-CN" w:bidi="ar"/>
              </w:rPr>
              <w:t>149.80</w:t>
            </w:r>
          </w:p>
        </w:tc>
      </w:tr>
      <w:tr w14:paraId="0230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358" w:type="pct"/>
            <w:noWrap w:val="0"/>
            <w:vAlign w:val="center"/>
          </w:tcPr>
          <w:p w14:paraId="0513E5D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sz w:val="32"/>
                <w:szCs w:val="32"/>
                <w:lang w:val="en-US" w:eastAsia="zh-CN"/>
              </w:rPr>
            </w:pPr>
            <w:r>
              <w:rPr>
                <w:rFonts w:hint="eastAsia"/>
                <w:sz w:val="32"/>
                <w:szCs w:val="32"/>
                <w:lang w:val="en-US" w:eastAsia="zh-CN"/>
              </w:rPr>
              <w:t>7</w:t>
            </w:r>
          </w:p>
        </w:tc>
        <w:tc>
          <w:tcPr>
            <w:tcW w:w="3426" w:type="pct"/>
            <w:noWrap w:val="0"/>
            <w:vAlign w:val="center"/>
          </w:tcPr>
          <w:p w14:paraId="2CA49A83">
            <w:pPr>
              <w:keepNext w:val="0"/>
              <w:keepLines w:val="0"/>
              <w:widowControl/>
              <w:suppressLineNumbers w:val="0"/>
              <w:jc w:val="left"/>
              <w:textAlignment w:val="center"/>
              <w:rPr>
                <w:rFonts w:hint="eastAsia" w:ascii="TimesNewRoman" w:hAnsi="TimesNewRoman" w:cs="TimesNewRoman"/>
                <w:b w:val="0"/>
                <w:bCs w:val="0"/>
                <w:color w:val="000000"/>
                <w:sz w:val="32"/>
                <w:szCs w:val="32"/>
                <w:highlight w:val="none"/>
                <w:vertAlign w:val="baseline"/>
                <w:lang w:val="en-US" w:eastAsia="zh-CN"/>
              </w:rPr>
            </w:pPr>
            <w:r>
              <w:rPr>
                <w:rFonts w:hint="eastAsia" w:ascii="宋体" w:hAnsi="宋体" w:eastAsia="宋体" w:cs="宋体"/>
                <w:i w:val="0"/>
                <w:iCs w:val="0"/>
                <w:color w:val="000000"/>
                <w:kern w:val="0"/>
                <w:sz w:val="32"/>
                <w:szCs w:val="32"/>
                <w:u w:val="none"/>
                <w:lang w:val="en-US" w:eastAsia="zh-CN" w:bidi="ar"/>
              </w:rPr>
              <w:t>变压器增容及电路改造</w:t>
            </w:r>
          </w:p>
        </w:tc>
        <w:tc>
          <w:tcPr>
            <w:tcW w:w="1215" w:type="pct"/>
            <w:noWrap w:val="0"/>
            <w:vAlign w:val="center"/>
          </w:tcPr>
          <w:p w14:paraId="6B702782">
            <w:pPr>
              <w:keepNext w:val="0"/>
              <w:keepLines w:val="0"/>
              <w:widowControl/>
              <w:suppressLineNumbers w:val="0"/>
              <w:jc w:val="center"/>
              <w:textAlignment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13.95</w:t>
            </w:r>
          </w:p>
        </w:tc>
      </w:tr>
      <w:tr w14:paraId="43BA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358" w:type="pct"/>
            <w:noWrap w:val="0"/>
            <w:vAlign w:val="center"/>
          </w:tcPr>
          <w:p w14:paraId="1E5DA5A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sz w:val="32"/>
                <w:szCs w:val="32"/>
                <w:lang w:val="en-US" w:eastAsia="zh-CN"/>
              </w:rPr>
            </w:pPr>
            <w:r>
              <w:rPr>
                <w:rFonts w:hint="eastAsia"/>
                <w:sz w:val="32"/>
                <w:szCs w:val="32"/>
                <w:lang w:val="en-US" w:eastAsia="zh-CN"/>
              </w:rPr>
              <w:t>8</w:t>
            </w:r>
          </w:p>
        </w:tc>
        <w:tc>
          <w:tcPr>
            <w:tcW w:w="3426" w:type="pct"/>
            <w:noWrap w:val="0"/>
            <w:vAlign w:val="center"/>
          </w:tcPr>
          <w:p w14:paraId="0EF0E6A3">
            <w:pPr>
              <w:keepNext w:val="0"/>
              <w:keepLines w:val="0"/>
              <w:widowControl/>
              <w:suppressLineNumbers w:val="0"/>
              <w:jc w:val="left"/>
              <w:textAlignment w:val="center"/>
              <w:rPr>
                <w:rFonts w:hint="eastAsia" w:ascii="TimesNewRoman" w:hAnsi="TimesNewRoman" w:cs="TimesNewRoman"/>
                <w:b w:val="0"/>
                <w:bCs w:val="0"/>
                <w:color w:val="000000"/>
                <w:sz w:val="32"/>
                <w:szCs w:val="32"/>
                <w:highlight w:val="none"/>
                <w:vertAlign w:val="baseline"/>
                <w:lang w:val="en-US" w:eastAsia="zh-CN"/>
              </w:rPr>
            </w:pPr>
            <w:r>
              <w:rPr>
                <w:rFonts w:hint="eastAsia" w:ascii="宋体" w:hAnsi="宋体" w:eastAsia="宋体" w:cs="宋体"/>
                <w:i w:val="0"/>
                <w:iCs w:val="0"/>
                <w:color w:val="000000"/>
                <w:kern w:val="0"/>
                <w:sz w:val="32"/>
                <w:szCs w:val="32"/>
                <w:u w:val="none"/>
                <w:lang w:val="en-US" w:eastAsia="zh-CN" w:bidi="ar"/>
              </w:rPr>
              <w:t>淮南一中安保经费</w:t>
            </w:r>
          </w:p>
        </w:tc>
        <w:tc>
          <w:tcPr>
            <w:tcW w:w="1215" w:type="pct"/>
            <w:noWrap w:val="0"/>
            <w:vAlign w:val="center"/>
          </w:tcPr>
          <w:p w14:paraId="3B906885">
            <w:pPr>
              <w:keepNext w:val="0"/>
              <w:keepLines w:val="0"/>
              <w:widowControl/>
              <w:suppressLineNumbers w:val="0"/>
              <w:jc w:val="center"/>
              <w:textAlignment w:val="center"/>
              <w:rPr>
                <w:rFonts w:hint="eastAsia" w:ascii="宋体" w:hAnsi="宋体" w:eastAsia="宋体" w:cs="宋体"/>
                <w:sz w:val="32"/>
                <w:szCs w:val="32"/>
                <w:lang w:val="en-US" w:eastAsia="zh-CN"/>
              </w:rPr>
            </w:pPr>
            <w:r>
              <w:rPr>
                <w:rFonts w:hint="eastAsia" w:ascii="宋体" w:hAnsi="宋体" w:eastAsia="宋体" w:cs="宋体"/>
                <w:i w:val="0"/>
                <w:iCs w:val="0"/>
                <w:color w:val="000000"/>
                <w:kern w:val="0"/>
                <w:sz w:val="32"/>
                <w:szCs w:val="32"/>
                <w:u w:val="none"/>
                <w:lang w:val="en-US" w:eastAsia="zh-CN" w:bidi="ar"/>
              </w:rPr>
              <w:t>3.60</w:t>
            </w:r>
          </w:p>
        </w:tc>
      </w:tr>
      <w:tr w14:paraId="638D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358" w:type="pct"/>
            <w:noWrap w:val="0"/>
            <w:vAlign w:val="center"/>
          </w:tcPr>
          <w:p w14:paraId="037102D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sz w:val="32"/>
                <w:szCs w:val="32"/>
                <w:lang w:val="en-US" w:eastAsia="zh-CN"/>
              </w:rPr>
            </w:pPr>
            <w:r>
              <w:rPr>
                <w:rFonts w:hint="eastAsia"/>
                <w:sz w:val="32"/>
                <w:szCs w:val="32"/>
                <w:lang w:val="en-US" w:eastAsia="zh-CN"/>
              </w:rPr>
              <w:t>9</w:t>
            </w:r>
          </w:p>
        </w:tc>
        <w:tc>
          <w:tcPr>
            <w:tcW w:w="3426" w:type="pct"/>
            <w:noWrap w:val="0"/>
            <w:vAlign w:val="center"/>
          </w:tcPr>
          <w:p w14:paraId="6519DA4F">
            <w:pPr>
              <w:keepNext w:val="0"/>
              <w:keepLines w:val="0"/>
              <w:widowControl/>
              <w:suppressLineNumbers w:val="0"/>
              <w:jc w:val="left"/>
              <w:textAlignment w:val="center"/>
              <w:rPr>
                <w:rFonts w:hint="eastAsia" w:ascii="TimesNewRoman" w:hAnsi="TimesNewRoman" w:cs="TimesNewRoman"/>
                <w:b w:val="0"/>
                <w:bCs w:val="0"/>
                <w:color w:val="000000"/>
                <w:sz w:val="32"/>
                <w:szCs w:val="32"/>
                <w:highlight w:val="none"/>
                <w:vertAlign w:val="baseline"/>
                <w:lang w:val="en-US" w:eastAsia="zh-CN"/>
              </w:rPr>
            </w:pPr>
            <w:r>
              <w:rPr>
                <w:rFonts w:hint="eastAsia" w:ascii="宋体" w:hAnsi="宋体" w:eastAsia="宋体" w:cs="宋体"/>
                <w:i w:val="0"/>
                <w:iCs w:val="0"/>
                <w:color w:val="000000"/>
                <w:kern w:val="0"/>
                <w:sz w:val="32"/>
                <w:szCs w:val="32"/>
                <w:u w:val="none"/>
                <w:lang w:val="en-US" w:eastAsia="zh-CN" w:bidi="ar"/>
              </w:rPr>
              <w:t>青年教师公寓维修改造</w:t>
            </w:r>
          </w:p>
        </w:tc>
        <w:tc>
          <w:tcPr>
            <w:tcW w:w="1215" w:type="pct"/>
            <w:noWrap w:val="0"/>
            <w:vAlign w:val="center"/>
          </w:tcPr>
          <w:p w14:paraId="36F1E28F">
            <w:pPr>
              <w:keepNext w:val="0"/>
              <w:keepLines w:val="0"/>
              <w:widowControl/>
              <w:suppressLineNumbers w:val="0"/>
              <w:jc w:val="center"/>
              <w:textAlignment w:val="center"/>
              <w:rPr>
                <w:rFonts w:hint="eastAsia" w:ascii="宋体" w:hAnsi="宋体" w:eastAsia="宋体" w:cs="宋体"/>
                <w:sz w:val="32"/>
                <w:szCs w:val="32"/>
                <w:lang w:val="en-US" w:eastAsia="zh-CN"/>
              </w:rPr>
            </w:pPr>
            <w:r>
              <w:rPr>
                <w:rFonts w:hint="eastAsia" w:ascii="宋体" w:hAnsi="宋体" w:eastAsia="宋体" w:cs="宋体"/>
                <w:i w:val="0"/>
                <w:iCs w:val="0"/>
                <w:color w:val="000000"/>
                <w:kern w:val="0"/>
                <w:sz w:val="32"/>
                <w:szCs w:val="32"/>
                <w:u w:val="none"/>
                <w:lang w:val="en-US" w:eastAsia="zh-CN" w:bidi="ar"/>
              </w:rPr>
              <w:t>20.73</w:t>
            </w:r>
          </w:p>
        </w:tc>
      </w:tr>
      <w:tr w14:paraId="6EDE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358" w:type="pct"/>
            <w:noWrap w:val="0"/>
            <w:vAlign w:val="center"/>
          </w:tcPr>
          <w:p w14:paraId="3528738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sz w:val="32"/>
                <w:szCs w:val="32"/>
                <w:lang w:val="en-US" w:eastAsia="zh-CN"/>
              </w:rPr>
            </w:pPr>
            <w:r>
              <w:rPr>
                <w:rFonts w:hint="eastAsia"/>
                <w:sz w:val="32"/>
                <w:szCs w:val="32"/>
                <w:lang w:val="en-US" w:eastAsia="zh-CN"/>
              </w:rPr>
              <w:t>10</w:t>
            </w:r>
          </w:p>
        </w:tc>
        <w:tc>
          <w:tcPr>
            <w:tcW w:w="3426" w:type="pct"/>
            <w:noWrap w:val="0"/>
            <w:vAlign w:val="center"/>
          </w:tcPr>
          <w:p w14:paraId="2645AE08">
            <w:pPr>
              <w:keepNext w:val="0"/>
              <w:keepLines w:val="0"/>
              <w:widowControl/>
              <w:suppressLineNumbers w:val="0"/>
              <w:jc w:val="left"/>
              <w:textAlignment w:val="center"/>
              <w:rPr>
                <w:rFonts w:hint="eastAsia" w:ascii="TimesNewRoman" w:hAnsi="TimesNewRoman" w:cs="TimesNewRoman"/>
                <w:b w:val="0"/>
                <w:bCs w:val="0"/>
                <w:color w:val="000000"/>
                <w:sz w:val="32"/>
                <w:szCs w:val="32"/>
                <w:highlight w:val="none"/>
                <w:vertAlign w:val="baseline"/>
                <w:lang w:val="en-US" w:eastAsia="zh-CN"/>
              </w:rPr>
            </w:pPr>
            <w:r>
              <w:rPr>
                <w:rFonts w:hint="eastAsia" w:ascii="宋体" w:hAnsi="宋体" w:eastAsia="宋体" w:cs="宋体"/>
                <w:i w:val="0"/>
                <w:iCs w:val="0"/>
                <w:color w:val="000000"/>
                <w:kern w:val="0"/>
                <w:sz w:val="32"/>
                <w:szCs w:val="32"/>
                <w:u w:val="none"/>
                <w:lang w:val="en-US" w:eastAsia="zh-CN" w:bidi="ar"/>
              </w:rPr>
              <w:t>中小学教师校长市级培训项目</w:t>
            </w:r>
          </w:p>
        </w:tc>
        <w:tc>
          <w:tcPr>
            <w:tcW w:w="1215" w:type="pct"/>
            <w:noWrap w:val="0"/>
            <w:vAlign w:val="center"/>
          </w:tcPr>
          <w:p w14:paraId="72644DDD">
            <w:pPr>
              <w:keepNext w:val="0"/>
              <w:keepLines w:val="0"/>
              <w:widowControl/>
              <w:suppressLineNumbers w:val="0"/>
              <w:jc w:val="center"/>
              <w:textAlignment w:val="center"/>
              <w:rPr>
                <w:rFonts w:hint="eastAsia" w:ascii="宋体" w:hAnsi="宋体" w:eastAsia="宋体" w:cs="宋体"/>
                <w:sz w:val="32"/>
                <w:szCs w:val="32"/>
                <w:lang w:val="en-US" w:eastAsia="zh-CN"/>
              </w:rPr>
            </w:pPr>
            <w:r>
              <w:rPr>
                <w:rFonts w:hint="eastAsia" w:ascii="宋体" w:hAnsi="宋体" w:eastAsia="宋体" w:cs="宋体"/>
                <w:i w:val="0"/>
                <w:iCs w:val="0"/>
                <w:color w:val="000000"/>
                <w:kern w:val="0"/>
                <w:sz w:val="32"/>
                <w:szCs w:val="32"/>
                <w:u w:val="none"/>
                <w:lang w:val="en-US" w:eastAsia="zh-CN" w:bidi="ar"/>
              </w:rPr>
              <w:t>2.00</w:t>
            </w:r>
          </w:p>
        </w:tc>
      </w:tr>
      <w:tr w14:paraId="3A5B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358" w:type="pct"/>
            <w:noWrap w:val="0"/>
            <w:vAlign w:val="center"/>
          </w:tcPr>
          <w:p w14:paraId="04E6A1A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sz w:val="32"/>
                <w:szCs w:val="32"/>
                <w:lang w:val="en-US" w:eastAsia="zh-CN"/>
              </w:rPr>
            </w:pPr>
            <w:r>
              <w:rPr>
                <w:rFonts w:hint="eastAsia"/>
                <w:sz w:val="32"/>
                <w:szCs w:val="32"/>
                <w:lang w:val="en-US" w:eastAsia="zh-CN"/>
              </w:rPr>
              <w:t>11</w:t>
            </w:r>
          </w:p>
        </w:tc>
        <w:tc>
          <w:tcPr>
            <w:tcW w:w="3426" w:type="pct"/>
            <w:noWrap w:val="0"/>
            <w:vAlign w:val="center"/>
          </w:tcPr>
          <w:p w14:paraId="3A673CA8">
            <w:pPr>
              <w:keepNext w:val="0"/>
              <w:keepLines w:val="0"/>
              <w:widowControl/>
              <w:suppressLineNumbers w:val="0"/>
              <w:jc w:val="left"/>
              <w:textAlignment w:val="center"/>
              <w:rPr>
                <w:rFonts w:hint="eastAsia" w:ascii="TimesNewRoman" w:hAnsi="TimesNewRoman" w:cs="TimesNewRoman"/>
                <w:b w:val="0"/>
                <w:bCs w:val="0"/>
                <w:color w:val="000000"/>
                <w:sz w:val="32"/>
                <w:szCs w:val="32"/>
                <w:highlight w:val="none"/>
                <w:vertAlign w:val="baseline"/>
                <w:lang w:val="en-US" w:eastAsia="zh-CN"/>
              </w:rPr>
            </w:pPr>
            <w:r>
              <w:rPr>
                <w:rFonts w:hint="eastAsia" w:ascii="宋体" w:hAnsi="宋体" w:eastAsia="宋体" w:cs="宋体"/>
                <w:i w:val="0"/>
                <w:iCs w:val="0"/>
                <w:color w:val="000000"/>
                <w:kern w:val="0"/>
                <w:sz w:val="32"/>
                <w:szCs w:val="32"/>
                <w:u w:val="none"/>
                <w:lang w:val="en-US" w:eastAsia="zh-CN" w:bidi="ar"/>
              </w:rPr>
              <w:t>淮南一中改造升级基础设施项目</w:t>
            </w:r>
          </w:p>
        </w:tc>
        <w:tc>
          <w:tcPr>
            <w:tcW w:w="1215" w:type="pct"/>
            <w:noWrap w:val="0"/>
            <w:vAlign w:val="center"/>
          </w:tcPr>
          <w:p w14:paraId="57E639B3">
            <w:pPr>
              <w:keepNext w:val="0"/>
              <w:keepLines w:val="0"/>
              <w:widowControl/>
              <w:suppressLineNumbers w:val="0"/>
              <w:jc w:val="center"/>
              <w:textAlignment w:val="center"/>
              <w:rPr>
                <w:rFonts w:hint="eastAsia" w:ascii="宋体" w:hAnsi="宋体" w:eastAsia="宋体" w:cs="宋体"/>
                <w:sz w:val="32"/>
                <w:szCs w:val="32"/>
                <w:lang w:val="en-US" w:eastAsia="zh-CN"/>
              </w:rPr>
            </w:pPr>
            <w:r>
              <w:rPr>
                <w:rFonts w:hint="eastAsia" w:ascii="宋体" w:hAnsi="宋体" w:eastAsia="宋体" w:cs="宋体"/>
                <w:i w:val="0"/>
                <w:iCs w:val="0"/>
                <w:color w:val="000000"/>
                <w:kern w:val="0"/>
                <w:sz w:val="32"/>
                <w:szCs w:val="32"/>
                <w:u w:val="none"/>
                <w:lang w:val="en-US" w:eastAsia="zh-CN" w:bidi="ar"/>
              </w:rPr>
              <w:t>31.70</w:t>
            </w:r>
          </w:p>
        </w:tc>
      </w:tr>
      <w:tr w14:paraId="4E6A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358" w:type="pct"/>
            <w:noWrap w:val="0"/>
            <w:vAlign w:val="center"/>
          </w:tcPr>
          <w:p w14:paraId="00717E2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sz w:val="32"/>
                <w:szCs w:val="32"/>
                <w:lang w:val="en-US" w:eastAsia="zh-CN"/>
              </w:rPr>
            </w:pPr>
            <w:r>
              <w:rPr>
                <w:rFonts w:hint="eastAsia"/>
                <w:sz w:val="32"/>
                <w:szCs w:val="32"/>
                <w:lang w:val="en-US" w:eastAsia="zh-CN"/>
              </w:rPr>
              <w:t>12</w:t>
            </w:r>
          </w:p>
        </w:tc>
        <w:tc>
          <w:tcPr>
            <w:tcW w:w="3426" w:type="pct"/>
            <w:shd w:val="clear" w:color="auto" w:fill="auto"/>
            <w:noWrap w:val="0"/>
            <w:vAlign w:val="center"/>
          </w:tcPr>
          <w:p w14:paraId="618F87B5">
            <w:pPr>
              <w:keepNext w:val="0"/>
              <w:keepLines w:val="0"/>
              <w:widowControl/>
              <w:suppressLineNumbers w:val="0"/>
              <w:jc w:val="left"/>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2024_普通高中生学生资助_免除家庭经济困难学生学杂费</w:t>
            </w:r>
          </w:p>
        </w:tc>
        <w:tc>
          <w:tcPr>
            <w:tcW w:w="1215" w:type="pct"/>
            <w:shd w:val="clear" w:color="auto" w:fill="auto"/>
            <w:noWrap w:val="0"/>
            <w:vAlign w:val="center"/>
          </w:tcPr>
          <w:p w14:paraId="49718501">
            <w:pPr>
              <w:keepNext w:val="0"/>
              <w:keepLines w:val="0"/>
              <w:widowControl/>
              <w:suppressLineNumbers w:val="0"/>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18.62</w:t>
            </w:r>
          </w:p>
        </w:tc>
      </w:tr>
    </w:tbl>
    <w:p w14:paraId="36D3261B">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NewRoman" w:hAnsi="TimesNewRoman" w:eastAsia="黑体" w:cs="TimesNewRoman"/>
          <w:color w:val="000000"/>
          <w:sz w:val="32"/>
          <w:szCs w:val="32"/>
          <w:highlight w:val="none"/>
        </w:rPr>
      </w:pPr>
    </w:p>
    <w:p w14:paraId="4B9E38F0">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NewRoman" w:hAnsi="TimesNewRoman" w:eastAsia="黑体" w:cs="TimesNewRoman"/>
          <w:color w:val="000000"/>
          <w:sz w:val="36"/>
          <w:szCs w:val="36"/>
          <w:highlight w:val="none"/>
        </w:rPr>
      </w:pPr>
    </w:p>
    <w:tbl>
      <w:tblPr>
        <w:tblStyle w:val="3"/>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5"/>
        <w:gridCol w:w="446"/>
        <w:gridCol w:w="1137"/>
        <w:gridCol w:w="1149"/>
        <w:gridCol w:w="1149"/>
        <w:gridCol w:w="938"/>
        <w:gridCol w:w="1164"/>
        <w:gridCol w:w="1367"/>
        <w:gridCol w:w="667"/>
        <w:gridCol w:w="907"/>
        <w:gridCol w:w="847"/>
      </w:tblGrid>
      <w:tr w14:paraId="766DA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gridSpan w:val="11"/>
            <w:tcBorders>
              <w:top w:val="nil"/>
              <w:left w:val="nil"/>
              <w:bottom w:val="nil"/>
              <w:right w:val="nil"/>
            </w:tcBorders>
            <w:shd w:val="clear" w:color="auto" w:fill="auto"/>
            <w:vAlign w:val="center"/>
          </w:tcPr>
          <w:p w14:paraId="1E14620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6A9EA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11"/>
            <w:tcBorders>
              <w:top w:val="nil"/>
              <w:left w:val="nil"/>
              <w:bottom w:val="nil"/>
              <w:right w:val="nil"/>
            </w:tcBorders>
            <w:shd w:val="clear" w:color="auto" w:fill="auto"/>
            <w:vAlign w:val="center"/>
          </w:tcPr>
          <w:p w14:paraId="43766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72606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nil"/>
              <w:left w:val="nil"/>
              <w:bottom w:val="single" w:color="000000" w:sz="4" w:space="0"/>
              <w:right w:val="nil"/>
            </w:tcBorders>
            <w:shd w:val="clear" w:color="auto" w:fill="auto"/>
            <w:vAlign w:val="center"/>
          </w:tcPr>
          <w:p w14:paraId="2C5A8E31">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1CC076F4">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5D9FA404">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19AC7733">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0BA3237E">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6B91F611">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5371CE56">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05C6DAAA">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3300D41F">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30BC8380">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675F27B3">
            <w:pPr>
              <w:rPr>
                <w:rFonts w:hint="eastAsia" w:ascii="宋体" w:hAnsi="宋体" w:eastAsia="宋体" w:cs="宋体"/>
                <w:i w:val="0"/>
                <w:iCs w:val="0"/>
                <w:color w:val="000000"/>
                <w:sz w:val="22"/>
                <w:szCs w:val="22"/>
                <w:u w:val="none"/>
              </w:rPr>
            </w:pPr>
          </w:p>
        </w:tc>
      </w:tr>
      <w:tr w14:paraId="27F23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4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D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办公教学运维支出</w:t>
            </w:r>
          </w:p>
        </w:tc>
      </w:tr>
      <w:tr w14:paraId="77156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3F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A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078-淮南市教育体育局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2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8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078002-淮南第一中学</w:t>
            </w:r>
          </w:p>
        </w:tc>
      </w:tr>
      <w:tr w14:paraId="4341A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restart"/>
            <w:tcBorders>
              <w:top w:val="single" w:color="000000" w:sz="4" w:space="0"/>
              <w:left w:val="single" w:color="000000" w:sz="4" w:space="0"/>
              <w:bottom w:val="nil"/>
              <w:right w:val="single" w:color="000000" w:sz="4" w:space="0"/>
            </w:tcBorders>
            <w:shd w:val="clear" w:color="auto" w:fill="auto"/>
            <w:vAlign w:val="center"/>
          </w:tcPr>
          <w:p w14:paraId="5C9A1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CEF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14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26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43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1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97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B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29544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6B93370A">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5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7E67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099B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6F46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414.62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7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A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C7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9.64</w:t>
            </w:r>
          </w:p>
        </w:tc>
      </w:tr>
      <w:tr w14:paraId="3DAAF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779D3B62">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B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70AD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CC01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157F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414.62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F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D2F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960F">
            <w:pPr>
              <w:jc w:val="center"/>
              <w:rPr>
                <w:rFonts w:hint="eastAsia" w:ascii="宋体" w:hAnsi="宋体" w:eastAsia="宋体" w:cs="宋体"/>
                <w:i w:val="0"/>
                <w:iCs w:val="0"/>
                <w:color w:val="000000"/>
                <w:sz w:val="24"/>
                <w:szCs w:val="24"/>
                <w:u w:val="none"/>
              </w:rPr>
            </w:pPr>
          </w:p>
        </w:tc>
      </w:tr>
      <w:tr w14:paraId="48C21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0B984A45">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8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432F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C8A6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FA1F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A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8A4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202EF">
            <w:pPr>
              <w:jc w:val="center"/>
              <w:rPr>
                <w:rFonts w:hint="eastAsia" w:ascii="宋体" w:hAnsi="宋体" w:eastAsia="宋体" w:cs="宋体"/>
                <w:i w:val="0"/>
                <w:iCs w:val="0"/>
                <w:color w:val="000000"/>
                <w:sz w:val="24"/>
                <w:szCs w:val="24"/>
                <w:u w:val="none"/>
              </w:rPr>
            </w:pPr>
          </w:p>
        </w:tc>
      </w:tr>
      <w:tr w14:paraId="5B355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4A523C50">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nil"/>
              <w:right w:val="single" w:color="000000" w:sz="4" w:space="0"/>
            </w:tcBorders>
            <w:shd w:val="clear" w:color="auto" w:fill="auto"/>
            <w:noWrap/>
            <w:vAlign w:val="center"/>
          </w:tcPr>
          <w:p w14:paraId="77CF18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A8D9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AF8A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14B0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7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DFF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2AC5">
            <w:pPr>
              <w:jc w:val="center"/>
              <w:rPr>
                <w:rFonts w:hint="eastAsia" w:ascii="宋体" w:hAnsi="宋体" w:eastAsia="宋体" w:cs="宋体"/>
                <w:i w:val="0"/>
                <w:iCs w:val="0"/>
                <w:color w:val="000000"/>
                <w:sz w:val="24"/>
                <w:szCs w:val="24"/>
                <w:u w:val="none"/>
              </w:rPr>
            </w:pPr>
          </w:p>
        </w:tc>
      </w:tr>
      <w:tr w14:paraId="4627A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FC15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50A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E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5C8A2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0CB6CC2">
            <w:pPr>
              <w:jc w:val="center"/>
              <w:rPr>
                <w:rFonts w:hint="eastAsia" w:ascii="宋体" w:hAnsi="宋体" w:eastAsia="宋体" w:cs="宋体"/>
                <w:i w:val="0"/>
                <w:iCs w:val="0"/>
                <w:color w:val="000000"/>
                <w:sz w:val="24"/>
                <w:szCs w:val="24"/>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A27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结合我校中长期发展规划和我校发展实际情况，我校2024年预算安排430万元用于校园办公及教学运行维护费用，为保障正常办公教学工作的开展以及为全体教职工和学生提供更加安全、舒适的学习和工作环境，为构建优美环保的绿色校园环境，有利于消除安全隐患，有利于我校完成创建全国文明城市中的分配工作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BC6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保障正常办公教学工作的开展以及为全体教职工和学生提供更加安全、舒适的学习和工作环境，构建优美环保的绿色校园环境，有利于消除安全隐患，有利于我校完成创建全国文明城市中的分配工作 </w:t>
            </w:r>
          </w:p>
        </w:tc>
      </w:tr>
      <w:tr w14:paraId="6ADDF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8256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F6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50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BC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D35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F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3D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8A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0B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7A767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794F266">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8F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D0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456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消防安保设备数量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9D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≥1个/每栋教学楼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50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1个/每栋教学楼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AC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D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3FF6">
            <w:pPr>
              <w:jc w:val="center"/>
              <w:rPr>
                <w:rFonts w:hint="eastAsia" w:ascii="宋体" w:hAnsi="宋体" w:eastAsia="宋体" w:cs="宋体"/>
                <w:i w:val="0"/>
                <w:iCs w:val="0"/>
                <w:color w:val="000000"/>
                <w:sz w:val="24"/>
                <w:szCs w:val="24"/>
                <w:u w:val="none"/>
              </w:rPr>
            </w:pPr>
          </w:p>
        </w:tc>
      </w:tr>
      <w:tr w14:paraId="2000F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5753C8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42EF3">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24700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825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日常维修范围覆盖率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94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CF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88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0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609D">
            <w:pPr>
              <w:jc w:val="center"/>
              <w:rPr>
                <w:rFonts w:hint="eastAsia" w:ascii="宋体" w:hAnsi="宋体" w:eastAsia="宋体" w:cs="宋体"/>
                <w:i w:val="0"/>
                <w:iCs w:val="0"/>
                <w:color w:val="000000"/>
                <w:sz w:val="24"/>
                <w:szCs w:val="24"/>
                <w:u w:val="none"/>
              </w:rPr>
            </w:pPr>
          </w:p>
        </w:tc>
      </w:tr>
      <w:tr w14:paraId="5B9D6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7538BF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33DB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691A69D">
            <w:pPr>
              <w:jc w:val="center"/>
              <w:rPr>
                <w:rFonts w:hint="eastAsia" w:ascii="宋体" w:hAnsi="宋体" w:eastAsia="宋体" w:cs="宋体"/>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B9BB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维修施工合格率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523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AB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7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DD72">
            <w:pPr>
              <w:jc w:val="center"/>
              <w:rPr>
                <w:rFonts w:hint="eastAsia" w:ascii="宋体" w:hAnsi="宋体" w:eastAsia="宋体" w:cs="宋体"/>
                <w:i w:val="0"/>
                <w:iCs w:val="0"/>
                <w:color w:val="000000"/>
                <w:sz w:val="24"/>
                <w:szCs w:val="24"/>
                <w:u w:val="none"/>
              </w:rPr>
            </w:pPr>
          </w:p>
        </w:tc>
      </w:tr>
      <w:tr w14:paraId="36F31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C267DC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C8EB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D9824F9">
            <w:pPr>
              <w:jc w:val="center"/>
              <w:rPr>
                <w:rFonts w:hint="eastAsia" w:ascii="宋体" w:hAnsi="宋体" w:eastAsia="宋体" w:cs="宋体"/>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082B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校园设备设施合格率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E7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8C8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6EF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E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7F00">
            <w:pPr>
              <w:jc w:val="center"/>
              <w:rPr>
                <w:rFonts w:hint="eastAsia" w:ascii="宋体" w:hAnsi="宋体" w:eastAsia="宋体" w:cs="宋体"/>
                <w:i w:val="0"/>
                <w:iCs w:val="0"/>
                <w:color w:val="000000"/>
                <w:sz w:val="24"/>
                <w:szCs w:val="24"/>
                <w:u w:val="none"/>
              </w:rPr>
            </w:pPr>
          </w:p>
        </w:tc>
      </w:tr>
      <w:tr w14:paraId="757CA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4F767E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C559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D3DC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51D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维修维护工期要求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50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≤20241231年月日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B4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20241231年月日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2D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D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2A52">
            <w:pPr>
              <w:jc w:val="center"/>
              <w:rPr>
                <w:rFonts w:hint="eastAsia" w:ascii="宋体" w:hAnsi="宋体" w:eastAsia="宋体" w:cs="宋体"/>
                <w:i w:val="0"/>
                <w:iCs w:val="0"/>
                <w:color w:val="000000"/>
                <w:sz w:val="24"/>
                <w:szCs w:val="24"/>
                <w:u w:val="none"/>
              </w:rPr>
            </w:pPr>
          </w:p>
        </w:tc>
      </w:tr>
      <w:tr w14:paraId="0B5C8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99D67B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5652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537C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62C8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总成本控制数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89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B8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414.62万元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9E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D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8EE1">
            <w:pPr>
              <w:jc w:val="center"/>
              <w:rPr>
                <w:rFonts w:hint="eastAsia" w:ascii="宋体" w:hAnsi="宋体" w:eastAsia="宋体" w:cs="宋体"/>
                <w:i w:val="0"/>
                <w:iCs w:val="0"/>
                <w:color w:val="000000"/>
                <w:sz w:val="24"/>
                <w:szCs w:val="24"/>
                <w:u w:val="none"/>
              </w:rPr>
            </w:pPr>
          </w:p>
        </w:tc>
      </w:tr>
      <w:tr w14:paraId="72920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57015AE">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3E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4B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16B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更换新设施带来的水电费节约效益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44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F1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B4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E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39C3">
            <w:pPr>
              <w:jc w:val="center"/>
              <w:rPr>
                <w:rFonts w:hint="eastAsia" w:ascii="宋体" w:hAnsi="宋体" w:eastAsia="宋体" w:cs="宋体"/>
                <w:i w:val="0"/>
                <w:iCs w:val="0"/>
                <w:color w:val="000000"/>
                <w:sz w:val="24"/>
                <w:szCs w:val="24"/>
                <w:u w:val="none"/>
              </w:rPr>
            </w:pPr>
          </w:p>
        </w:tc>
      </w:tr>
      <w:tr w14:paraId="37B2B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477792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56BA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A555B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5EF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校园安全事故下降率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5C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33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44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D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546F">
            <w:pPr>
              <w:jc w:val="center"/>
              <w:rPr>
                <w:rFonts w:hint="eastAsia" w:ascii="宋体" w:hAnsi="宋体" w:eastAsia="宋体" w:cs="宋体"/>
                <w:i w:val="0"/>
                <w:iCs w:val="0"/>
                <w:color w:val="000000"/>
                <w:sz w:val="24"/>
                <w:szCs w:val="24"/>
                <w:u w:val="none"/>
              </w:rPr>
            </w:pPr>
          </w:p>
        </w:tc>
      </w:tr>
      <w:tr w14:paraId="557A7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D8D911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283C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9BED9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822B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校园节能减排效果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C4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24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9DF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B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B957">
            <w:pPr>
              <w:jc w:val="center"/>
              <w:rPr>
                <w:rFonts w:hint="eastAsia" w:ascii="宋体" w:hAnsi="宋体" w:eastAsia="宋体" w:cs="宋体"/>
                <w:i w:val="0"/>
                <w:iCs w:val="0"/>
                <w:color w:val="000000"/>
                <w:sz w:val="24"/>
                <w:szCs w:val="24"/>
                <w:u w:val="none"/>
              </w:rPr>
            </w:pPr>
          </w:p>
        </w:tc>
      </w:tr>
      <w:tr w14:paraId="4B824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6FD19B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5223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8AF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9662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对改善校园环境发挥作用的期限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D2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A1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38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04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E51D">
            <w:pPr>
              <w:jc w:val="center"/>
              <w:rPr>
                <w:rFonts w:hint="eastAsia" w:ascii="宋体" w:hAnsi="宋体" w:eastAsia="宋体" w:cs="宋体"/>
                <w:i w:val="0"/>
                <w:iCs w:val="0"/>
                <w:color w:val="000000"/>
                <w:sz w:val="24"/>
                <w:szCs w:val="24"/>
                <w:u w:val="none"/>
              </w:rPr>
            </w:pPr>
          </w:p>
        </w:tc>
      </w:tr>
      <w:tr w14:paraId="2F484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DD98F0C">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E0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97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31C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80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5B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C4D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9E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712C">
            <w:pPr>
              <w:jc w:val="center"/>
              <w:rPr>
                <w:rFonts w:hint="eastAsia" w:ascii="宋体" w:hAnsi="宋体" w:eastAsia="宋体" w:cs="宋体"/>
                <w:i w:val="0"/>
                <w:iCs w:val="0"/>
                <w:color w:val="000000"/>
                <w:sz w:val="24"/>
                <w:szCs w:val="24"/>
                <w:u w:val="none"/>
              </w:rPr>
            </w:pPr>
          </w:p>
        </w:tc>
      </w:tr>
      <w:tr w14:paraId="4F229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48E76C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D9FB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8B72A">
            <w:pPr>
              <w:jc w:val="center"/>
              <w:rPr>
                <w:rFonts w:hint="eastAsia" w:ascii="宋体" w:hAnsi="宋体" w:eastAsia="宋体" w:cs="宋体"/>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756C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1E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3C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EF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B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949B">
            <w:pPr>
              <w:jc w:val="center"/>
              <w:rPr>
                <w:rFonts w:hint="eastAsia" w:ascii="宋体" w:hAnsi="宋体" w:eastAsia="宋体" w:cs="宋体"/>
                <w:i w:val="0"/>
                <w:iCs w:val="0"/>
                <w:color w:val="000000"/>
                <w:sz w:val="24"/>
                <w:szCs w:val="24"/>
                <w:u w:val="none"/>
              </w:rPr>
            </w:pPr>
          </w:p>
        </w:tc>
      </w:tr>
      <w:tr w14:paraId="40DC3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E6B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1ACF">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1F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485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99.64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EC06">
            <w:pPr>
              <w:jc w:val="center"/>
              <w:rPr>
                <w:rFonts w:hint="eastAsia" w:ascii="宋体" w:hAnsi="宋体" w:eastAsia="宋体" w:cs="宋体"/>
                <w:i w:val="0"/>
                <w:iCs w:val="0"/>
                <w:color w:val="000000"/>
                <w:sz w:val="24"/>
                <w:szCs w:val="24"/>
                <w:u w:val="none"/>
              </w:rPr>
            </w:pPr>
          </w:p>
        </w:tc>
      </w:tr>
    </w:tbl>
    <w:p w14:paraId="70278624">
      <w:pPr>
        <w:spacing w:line="600" w:lineRule="exact"/>
        <w:jc w:val="center"/>
        <w:rPr>
          <w:rFonts w:hint="eastAsia" w:ascii="Times New Roman" w:hAnsi="Times New Roman" w:eastAsia="方正小标宋简体"/>
          <w:bCs/>
          <w:sz w:val="44"/>
          <w:szCs w:val="24"/>
          <w:lang w:val="en-US" w:eastAsia="zh-CN"/>
        </w:rPr>
      </w:pPr>
    </w:p>
    <w:tbl>
      <w:tblPr>
        <w:tblStyle w:val="3"/>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5"/>
        <w:gridCol w:w="446"/>
        <w:gridCol w:w="1137"/>
        <w:gridCol w:w="1149"/>
        <w:gridCol w:w="1149"/>
        <w:gridCol w:w="1087"/>
        <w:gridCol w:w="1015"/>
        <w:gridCol w:w="1367"/>
        <w:gridCol w:w="667"/>
        <w:gridCol w:w="907"/>
        <w:gridCol w:w="847"/>
      </w:tblGrid>
      <w:tr w14:paraId="13740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5" w:hRule="atLeast"/>
        </w:trPr>
        <w:tc>
          <w:tcPr>
            <w:tcW w:w="0" w:type="auto"/>
            <w:gridSpan w:val="11"/>
            <w:tcBorders>
              <w:top w:val="nil"/>
              <w:left w:val="nil"/>
              <w:bottom w:val="nil"/>
              <w:right w:val="nil"/>
            </w:tcBorders>
            <w:shd w:val="clear" w:color="auto" w:fill="auto"/>
            <w:vAlign w:val="center"/>
          </w:tcPr>
          <w:p w14:paraId="58100A6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05D93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11"/>
            <w:tcBorders>
              <w:top w:val="nil"/>
              <w:left w:val="nil"/>
              <w:bottom w:val="nil"/>
              <w:right w:val="nil"/>
            </w:tcBorders>
            <w:shd w:val="clear" w:color="auto" w:fill="auto"/>
            <w:vAlign w:val="center"/>
          </w:tcPr>
          <w:p w14:paraId="1E74E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70D87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nil"/>
              <w:left w:val="nil"/>
              <w:bottom w:val="single" w:color="000000" w:sz="4" w:space="0"/>
              <w:right w:val="nil"/>
            </w:tcBorders>
            <w:shd w:val="clear" w:color="auto" w:fill="auto"/>
            <w:vAlign w:val="center"/>
          </w:tcPr>
          <w:p w14:paraId="54E882AC">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0DACA92F">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5CB84951">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2AE9CF34">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1F684C91">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42BD6D68">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6EE03149">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27FBAB6E">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7486BFC4">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76524925">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540EB308">
            <w:pPr>
              <w:rPr>
                <w:rFonts w:hint="eastAsia" w:ascii="宋体" w:hAnsi="宋体" w:eastAsia="宋体" w:cs="宋体"/>
                <w:i w:val="0"/>
                <w:iCs w:val="0"/>
                <w:color w:val="000000"/>
                <w:sz w:val="22"/>
                <w:szCs w:val="22"/>
                <w:u w:val="none"/>
              </w:rPr>
            </w:pPr>
          </w:p>
        </w:tc>
      </w:tr>
      <w:tr w14:paraId="5C94E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B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D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物业、设备购置及教学楼等维修</w:t>
            </w:r>
          </w:p>
        </w:tc>
      </w:tr>
      <w:tr w14:paraId="1E99C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E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8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078-淮南市教育体育局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D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D9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078002-淮南第一中学</w:t>
            </w:r>
          </w:p>
        </w:tc>
      </w:tr>
      <w:tr w14:paraId="18151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restart"/>
            <w:tcBorders>
              <w:top w:val="single" w:color="000000" w:sz="4" w:space="0"/>
              <w:left w:val="single" w:color="000000" w:sz="4" w:space="0"/>
              <w:bottom w:val="nil"/>
              <w:right w:val="single" w:color="000000" w:sz="4" w:space="0"/>
            </w:tcBorders>
            <w:shd w:val="clear" w:color="auto" w:fill="auto"/>
            <w:vAlign w:val="center"/>
          </w:tcPr>
          <w:p w14:paraId="5EABE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DAF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6D3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37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EF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80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755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1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46530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6750E3F1">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73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3D3AB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711.00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9253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711.00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1796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316.66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3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1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B1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4.45</w:t>
            </w:r>
          </w:p>
        </w:tc>
      </w:tr>
      <w:tr w14:paraId="4164C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3F6E7D59">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5C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80AC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711.00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CA82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711.00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5682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316.66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2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DF7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9F03">
            <w:pPr>
              <w:jc w:val="center"/>
              <w:rPr>
                <w:rFonts w:hint="eastAsia" w:ascii="宋体" w:hAnsi="宋体" w:eastAsia="宋体" w:cs="宋体"/>
                <w:i w:val="0"/>
                <w:iCs w:val="0"/>
                <w:color w:val="000000"/>
                <w:sz w:val="24"/>
                <w:szCs w:val="24"/>
                <w:u w:val="none"/>
              </w:rPr>
            </w:pPr>
          </w:p>
        </w:tc>
      </w:tr>
      <w:tr w14:paraId="72645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4B9D46DA">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15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65A7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9B25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5C5A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C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0D9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BA91">
            <w:pPr>
              <w:jc w:val="center"/>
              <w:rPr>
                <w:rFonts w:hint="eastAsia" w:ascii="宋体" w:hAnsi="宋体" w:eastAsia="宋体" w:cs="宋体"/>
                <w:i w:val="0"/>
                <w:iCs w:val="0"/>
                <w:color w:val="000000"/>
                <w:sz w:val="24"/>
                <w:szCs w:val="24"/>
                <w:u w:val="none"/>
              </w:rPr>
            </w:pPr>
          </w:p>
        </w:tc>
      </w:tr>
      <w:tr w14:paraId="37B89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6614C6E4">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nil"/>
              <w:right w:val="single" w:color="000000" w:sz="4" w:space="0"/>
            </w:tcBorders>
            <w:shd w:val="clear" w:color="auto" w:fill="auto"/>
            <w:noWrap/>
            <w:vAlign w:val="center"/>
          </w:tcPr>
          <w:p w14:paraId="6391AF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92686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A463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1DE9E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1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279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9126">
            <w:pPr>
              <w:jc w:val="center"/>
              <w:rPr>
                <w:rFonts w:hint="eastAsia" w:ascii="宋体" w:hAnsi="宋体" w:eastAsia="宋体" w:cs="宋体"/>
                <w:i w:val="0"/>
                <w:iCs w:val="0"/>
                <w:color w:val="000000"/>
                <w:sz w:val="24"/>
                <w:szCs w:val="24"/>
                <w:u w:val="none"/>
              </w:rPr>
            </w:pPr>
          </w:p>
        </w:tc>
      </w:tr>
      <w:tr w14:paraId="5EBBF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75B2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025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6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7A0D0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2EF4D81">
            <w:pPr>
              <w:jc w:val="center"/>
              <w:rPr>
                <w:rFonts w:hint="eastAsia" w:ascii="宋体" w:hAnsi="宋体" w:eastAsia="宋体" w:cs="宋体"/>
                <w:i w:val="0"/>
                <w:iCs w:val="0"/>
                <w:color w:val="000000"/>
                <w:sz w:val="24"/>
                <w:szCs w:val="24"/>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EC0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目标1：保障教育教学正常办公；目标2：消除学校存在的安全隐患；目标3：为师生提供舒适良好的学习工作环境。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2C2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保障教育教学正常办公；消除学校存在的安全隐患；为师生提供舒适良好的学习工作环境。                                                                           </w:t>
            </w:r>
          </w:p>
        </w:tc>
      </w:tr>
      <w:tr w14:paraId="5B36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5C72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01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0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5C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A1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E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66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D77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97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11707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DC405B8">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BE1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FC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7175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设备采购、维修项目施工完成率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55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DE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C9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23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0AED">
            <w:pPr>
              <w:jc w:val="center"/>
              <w:rPr>
                <w:rFonts w:hint="eastAsia" w:ascii="宋体" w:hAnsi="宋体" w:eastAsia="宋体" w:cs="宋体"/>
                <w:i w:val="0"/>
                <w:iCs w:val="0"/>
                <w:color w:val="000000"/>
                <w:sz w:val="24"/>
                <w:szCs w:val="24"/>
                <w:u w:val="none"/>
              </w:rPr>
            </w:pPr>
          </w:p>
        </w:tc>
      </w:tr>
      <w:tr w14:paraId="49869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708110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6DC0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7202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422C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采购程序规范率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6B42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729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5BC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B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95ED">
            <w:pPr>
              <w:jc w:val="center"/>
              <w:rPr>
                <w:rFonts w:hint="eastAsia" w:ascii="宋体" w:hAnsi="宋体" w:eastAsia="宋体" w:cs="宋体"/>
                <w:i w:val="0"/>
                <w:iCs w:val="0"/>
                <w:color w:val="000000"/>
                <w:sz w:val="24"/>
                <w:szCs w:val="24"/>
                <w:u w:val="none"/>
              </w:rPr>
            </w:pPr>
          </w:p>
        </w:tc>
      </w:tr>
      <w:tr w14:paraId="7C102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872576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1DA1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DEE7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3AC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政府采购完成时限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E1E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B3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7744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7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B26A">
            <w:pPr>
              <w:jc w:val="center"/>
              <w:rPr>
                <w:rFonts w:hint="eastAsia" w:ascii="宋体" w:hAnsi="宋体" w:eastAsia="宋体" w:cs="宋体"/>
                <w:i w:val="0"/>
                <w:iCs w:val="0"/>
                <w:color w:val="000000"/>
                <w:sz w:val="24"/>
                <w:szCs w:val="24"/>
                <w:u w:val="none"/>
              </w:rPr>
            </w:pPr>
          </w:p>
        </w:tc>
      </w:tr>
      <w:tr w14:paraId="18E64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A089BA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7A63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98F0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6FE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CE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14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316.66万元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DB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F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555A">
            <w:pPr>
              <w:jc w:val="center"/>
              <w:rPr>
                <w:rFonts w:hint="eastAsia" w:ascii="宋体" w:hAnsi="宋体" w:eastAsia="宋体" w:cs="宋体"/>
                <w:i w:val="0"/>
                <w:iCs w:val="0"/>
                <w:color w:val="000000"/>
                <w:sz w:val="24"/>
                <w:szCs w:val="24"/>
                <w:u w:val="none"/>
              </w:rPr>
            </w:pPr>
          </w:p>
        </w:tc>
      </w:tr>
      <w:tr w14:paraId="5F6CC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63CB77B">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C80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F3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1E9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采购节约率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68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C0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19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6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76F10">
            <w:pPr>
              <w:jc w:val="center"/>
              <w:rPr>
                <w:rFonts w:hint="eastAsia" w:ascii="宋体" w:hAnsi="宋体" w:eastAsia="宋体" w:cs="宋体"/>
                <w:i w:val="0"/>
                <w:iCs w:val="0"/>
                <w:color w:val="000000"/>
                <w:sz w:val="24"/>
                <w:szCs w:val="24"/>
                <w:u w:val="none"/>
              </w:rPr>
            </w:pPr>
          </w:p>
        </w:tc>
      </w:tr>
      <w:tr w14:paraId="01DA9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874F94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20E80">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096B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42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校园安全事故下降率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81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FB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3F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D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C63C">
            <w:pPr>
              <w:jc w:val="center"/>
              <w:rPr>
                <w:rFonts w:hint="eastAsia" w:ascii="宋体" w:hAnsi="宋体" w:eastAsia="宋体" w:cs="宋体"/>
                <w:i w:val="0"/>
                <w:iCs w:val="0"/>
                <w:color w:val="000000"/>
                <w:sz w:val="24"/>
                <w:szCs w:val="24"/>
                <w:u w:val="none"/>
              </w:rPr>
            </w:pPr>
          </w:p>
        </w:tc>
      </w:tr>
      <w:tr w14:paraId="20622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1F4A6A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35150">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3B51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0AEE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绿色校园建设面积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71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5C1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5C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2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8A80">
            <w:pPr>
              <w:jc w:val="center"/>
              <w:rPr>
                <w:rFonts w:hint="eastAsia" w:ascii="宋体" w:hAnsi="宋体" w:eastAsia="宋体" w:cs="宋体"/>
                <w:i w:val="0"/>
                <w:iCs w:val="0"/>
                <w:color w:val="000000"/>
                <w:sz w:val="24"/>
                <w:szCs w:val="24"/>
                <w:u w:val="none"/>
              </w:rPr>
            </w:pPr>
          </w:p>
        </w:tc>
      </w:tr>
      <w:tr w14:paraId="62FCF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F5A7CF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1944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5ECD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AE0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对改善校园环境发挥作用的期限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19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18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08B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B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62C1">
            <w:pPr>
              <w:jc w:val="center"/>
              <w:rPr>
                <w:rFonts w:hint="eastAsia" w:ascii="宋体" w:hAnsi="宋体" w:eastAsia="宋体" w:cs="宋体"/>
                <w:i w:val="0"/>
                <w:iCs w:val="0"/>
                <w:color w:val="000000"/>
                <w:sz w:val="24"/>
                <w:szCs w:val="24"/>
                <w:u w:val="none"/>
              </w:rPr>
            </w:pPr>
          </w:p>
        </w:tc>
      </w:tr>
      <w:tr w14:paraId="27CA2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70C2B76">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E3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B3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CE5D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1BB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C3B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B6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2E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B21B">
            <w:pPr>
              <w:jc w:val="center"/>
              <w:rPr>
                <w:rFonts w:hint="eastAsia" w:ascii="宋体" w:hAnsi="宋体" w:eastAsia="宋体" w:cs="宋体"/>
                <w:i w:val="0"/>
                <w:iCs w:val="0"/>
                <w:color w:val="000000"/>
                <w:sz w:val="24"/>
                <w:szCs w:val="24"/>
                <w:u w:val="none"/>
              </w:rPr>
            </w:pPr>
          </w:p>
        </w:tc>
      </w:tr>
      <w:tr w14:paraId="0BE65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DAF23E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C6E2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41947">
            <w:pPr>
              <w:jc w:val="center"/>
              <w:rPr>
                <w:rFonts w:hint="eastAsia" w:ascii="宋体" w:hAnsi="宋体" w:eastAsia="宋体" w:cs="宋体"/>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64CE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00F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92A0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09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64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89C8">
            <w:pPr>
              <w:jc w:val="center"/>
              <w:rPr>
                <w:rFonts w:hint="eastAsia" w:ascii="宋体" w:hAnsi="宋体" w:eastAsia="宋体" w:cs="宋体"/>
                <w:i w:val="0"/>
                <w:iCs w:val="0"/>
                <w:color w:val="000000"/>
                <w:sz w:val="24"/>
                <w:szCs w:val="24"/>
                <w:u w:val="none"/>
              </w:rPr>
            </w:pPr>
          </w:p>
        </w:tc>
      </w:tr>
      <w:tr w14:paraId="40E60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670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5FED">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A7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6A2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CD6A">
            <w:pPr>
              <w:jc w:val="center"/>
              <w:rPr>
                <w:rFonts w:hint="eastAsia" w:ascii="宋体" w:hAnsi="宋体" w:eastAsia="宋体" w:cs="宋体"/>
                <w:i w:val="0"/>
                <w:iCs w:val="0"/>
                <w:color w:val="000000"/>
                <w:sz w:val="24"/>
                <w:szCs w:val="24"/>
                <w:u w:val="none"/>
              </w:rPr>
            </w:pPr>
          </w:p>
        </w:tc>
      </w:tr>
    </w:tbl>
    <w:p w14:paraId="292AE884">
      <w:pPr>
        <w:spacing w:line="600" w:lineRule="exact"/>
        <w:jc w:val="center"/>
        <w:rPr>
          <w:rFonts w:hint="eastAsia" w:ascii="Times New Roman" w:hAnsi="Times New Roman" w:eastAsia="方正小标宋简体"/>
          <w:bCs/>
          <w:sz w:val="44"/>
          <w:szCs w:val="24"/>
          <w:lang w:val="en-US" w:eastAsia="zh-CN"/>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2"/>
        <w:gridCol w:w="441"/>
        <w:gridCol w:w="1117"/>
        <w:gridCol w:w="1128"/>
        <w:gridCol w:w="1128"/>
        <w:gridCol w:w="922"/>
        <w:gridCol w:w="1143"/>
        <w:gridCol w:w="1342"/>
        <w:gridCol w:w="679"/>
        <w:gridCol w:w="1008"/>
        <w:gridCol w:w="972"/>
      </w:tblGrid>
      <w:tr w14:paraId="7CD0B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0682" w:type="dxa"/>
            <w:gridSpan w:val="11"/>
            <w:tcBorders>
              <w:top w:val="nil"/>
              <w:left w:val="nil"/>
              <w:bottom w:val="nil"/>
              <w:right w:val="nil"/>
            </w:tcBorders>
            <w:shd w:val="clear" w:color="auto" w:fill="auto"/>
            <w:vAlign w:val="center"/>
          </w:tcPr>
          <w:p w14:paraId="5A7F59B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5BD29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682" w:type="dxa"/>
            <w:gridSpan w:val="11"/>
            <w:tcBorders>
              <w:top w:val="nil"/>
              <w:left w:val="nil"/>
              <w:bottom w:val="nil"/>
              <w:right w:val="nil"/>
            </w:tcBorders>
            <w:shd w:val="clear" w:color="auto" w:fill="auto"/>
            <w:vAlign w:val="center"/>
          </w:tcPr>
          <w:p w14:paraId="48F3B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06FFE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02" w:type="dxa"/>
            <w:tcBorders>
              <w:top w:val="nil"/>
              <w:left w:val="nil"/>
              <w:bottom w:val="single" w:color="000000" w:sz="4" w:space="0"/>
              <w:right w:val="nil"/>
            </w:tcBorders>
            <w:shd w:val="clear" w:color="auto" w:fill="auto"/>
            <w:vAlign w:val="center"/>
          </w:tcPr>
          <w:p w14:paraId="1245D7BF">
            <w:pPr>
              <w:rPr>
                <w:rFonts w:hint="eastAsia" w:ascii="宋体" w:hAnsi="宋体" w:eastAsia="宋体" w:cs="宋体"/>
                <w:i w:val="0"/>
                <w:iCs w:val="0"/>
                <w:color w:val="000000"/>
                <w:sz w:val="22"/>
                <w:szCs w:val="22"/>
                <w:u w:val="none"/>
              </w:rPr>
            </w:pPr>
          </w:p>
        </w:tc>
        <w:tc>
          <w:tcPr>
            <w:tcW w:w="441" w:type="dxa"/>
            <w:tcBorders>
              <w:top w:val="nil"/>
              <w:left w:val="nil"/>
              <w:bottom w:val="single" w:color="000000" w:sz="4" w:space="0"/>
              <w:right w:val="nil"/>
            </w:tcBorders>
            <w:shd w:val="clear" w:color="auto" w:fill="auto"/>
            <w:vAlign w:val="center"/>
          </w:tcPr>
          <w:p w14:paraId="5B889882">
            <w:pPr>
              <w:rPr>
                <w:rFonts w:hint="eastAsia" w:ascii="宋体" w:hAnsi="宋体" w:eastAsia="宋体" w:cs="宋体"/>
                <w:i w:val="0"/>
                <w:iCs w:val="0"/>
                <w:color w:val="000000"/>
                <w:sz w:val="22"/>
                <w:szCs w:val="22"/>
                <w:u w:val="none"/>
              </w:rPr>
            </w:pPr>
          </w:p>
        </w:tc>
        <w:tc>
          <w:tcPr>
            <w:tcW w:w="1117" w:type="dxa"/>
            <w:tcBorders>
              <w:top w:val="nil"/>
              <w:left w:val="nil"/>
              <w:bottom w:val="single" w:color="000000" w:sz="4" w:space="0"/>
              <w:right w:val="nil"/>
            </w:tcBorders>
            <w:shd w:val="clear" w:color="auto" w:fill="auto"/>
            <w:vAlign w:val="center"/>
          </w:tcPr>
          <w:p w14:paraId="67A6268B">
            <w:pPr>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nil"/>
            </w:tcBorders>
            <w:shd w:val="clear" w:color="auto" w:fill="auto"/>
            <w:vAlign w:val="center"/>
          </w:tcPr>
          <w:p w14:paraId="3278D642">
            <w:pPr>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nil"/>
            </w:tcBorders>
            <w:shd w:val="clear" w:color="auto" w:fill="auto"/>
            <w:vAlign w:val="center"/>
          </w:tcPr>
          <w:p w14:paraId="3A0BDD64">
            <w:pPr>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nil"/>
            </w:tcBorders>
            <w:shd w:val="clear" w:color="auto" w:fill="auto"/>
            <w:vAlign w:val="center"/>
          </w:tcPr>
          <w:p w14:paraId="65EE0061">
            <w:pPr>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nil"/>
            </w:tcBorders>
            <w:shd w:val="clear" w:color="auto" w:fill="auto"/>
            <w:vAlign w:val="center"/>
          </w:tcPr>
          <w:p w14:paraId="33466C59">
            <w:pPr>
              <w:rPr>
                <w:rFonts w:hint="eastAsia" w:ascii="宋体" w:hAnsi="宋体" w:eastAsia="宋体" w:cs="宋体"/>
                <w:i w:val="0"/>
                <w:iCs w:val="0"/>
                <w:color w:val="000000"/>
                <w:sz w:val="22"/>
                <w:szCs w:val="22"/>
                <w:u w:val="none"/>
              </w:rPr>
            </w:pPr>
          </w:p>
        </w:tc>
        <w:tc>
          <w:tcPr>
            <w:tcW w:w="1342" w:type="dxa"/>
            <w:tcBorders>
              <w:top w:val="nil"/>
              <w:left w:val="nil"/>
              <w:bottom w:val="single" w:color="000000" w:sz="4" w:space="0"/>
              <w:right w:val="nil"/>
            </w:tcBorders>
            <w:shd w:val="clear" w:color="auto" w:fill="auto"/>
            <w:vAlign w:val="center"/>
          </w:tcPr>
          <w:p w14:paraId="48B8DBEB">
            <w:pPr>
              <w:rPr>
                <w:rFonts w:hint="eastAsia" w:ascii="宋体" w:hAnsi="宋体" w:eastAsia="宋体" w:cs="宋体"/>
                <w:i w:val="0"/>
                <w:iCs w:val="0"/>
                <w:color w:val="000000"/>
                <w:sz w:val="22"/>
                <w:szCs w:val="22"/>
                <w:u w:val="none"/>
              </w:rPr>
            </w:pPr>
          </w:p>
        </w:tc>
        <w:tc>
          <w:tcPr>
            <w:tcW w:w="679" w:type="dxa"/>
            <w:tcBorders>
              <w:top w:val="nil"/>
              <w:left w:val="nil"/>
              <w:bottom w:val="single" w:color="000000" w:sz="4" w:space="0"/>
              <w:right w:val="nil"/>
            </w:tcBorders>
            <w:shd w:val="clear" w:color="auto" w:fill="auto"/>
            <w:vAlign w:val="center"/>
          </w:tcPr>
          <w:p w14:paraId="2906344D">
            <w:pPr>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nil"/>
            </w:tcBorders>
            <w:shd w:val="clear" w:color="auto" w:fill="auto"/>
            <w:vAlign w:val="center"/>
          </w:tcPr>
          <w:p w14:paraId="153286B1">
            <w:pPr>
              <w:rPr>
                <w:rFonts w:hint="eastAsia" w:ascii="宋体" w:hAnsi="宋体" w:eastAsia="宋体" w:cs="宋体"/>
                <w:i w:val="0"/>
                <w:iCs w:val="0"/>
                <w:color w:val="000000"/>
                <w:sz w:val="22"/>
                <w:szCs w:val="22"/>
                <w:u w:val="none"/>
              </w:rPr>
            </w:pPr>
          </w:p>
        </w:tc>
        <w:tc>
          <w:tcPr>
            <w:tcW w:w="972" w:type="dxa"/>
            <w:tcBorders>
              <w:top w:val="nil"/>
              <w:left w:val="nil"/>
              <w:bottom w:val="single" w:color="000000" w:sz="4" w:space="0"/>
              <w:right w:val="nil"/>
            </w:tcBorders>
            <w:shd w:val="clear" w:color="auto" w:fill="auto"/>
            <w:vAlign w:val="center"/>
          </w:tcPr>
          <w:p w14:paraId="380F6590">
            <w:pPr>
              <w:rPr>
                <w:rFonts w:hint="eastAsia" w:ascii="宋体" w:hAnsi="宋体" w:eastAsia="宋体" w:cs="宋体"/>
                <w:i w:val="0"/>
                <w:iCs w:val="0"/>
                <w:color w:val="000000"/>
                <w:sz w:val="22"/>
                <w:szCs w:val="22"/>
                <w:u w:val="none"/>
              </w:rPr>
            </w:pPr>
          </w:p>
        </w:tc>
      </w:tr>
      <w:tr w14:paraId="40886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EE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832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8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助学金</w:t>
            </w:r>
          </w:p>
        </w:tc>
      </w:tr>
      <w:tr w14:paraId="20303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5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432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DE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078-淮南市教育体育局</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C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65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B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078002-淮南第一中学</w:t>
            </w:r>
          </w:p>
        </w:tc>
      </w:tr>
      <w:tr w14:paraId="63B9E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360" w:type="dxa"/>
            <w:gridSpan w:val="3"/>
            <w:vMerge w:val="restart"/>
            <w:tcBorders>
              <w:top w:val="single" w:color="000000" w:sz="4" w:space="0"/>
              <w:left w:val="single" w:color="000000" w:sz="4" w:space="0"/>
              <w:bottom w:val="nil"/>
              <w:right w:val="single" w:color="000000" w:sz="4" w:space="0"/>
            </w:tcBorders>
            <w:shd w:val="clear" w:color="auto" w:fill="auto"/>
            <w:vAlign w:val="center"/>
          </w:tcPr>
          <w:p w14:paraId="683EED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53AC">
            <w:pPr>
              <w:jc w:val="center"/>
              <w:rPr>
                <w:rFonts w:hint="eastAsia" w:ascii="宋体" w:hAnsi="宋体" w:eastAsia="宋体" w:cs="宋体"/>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0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CF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1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9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3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0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1483E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36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34F9C955">
            <w:pPr>
              <w:jc w:val="center"/>
              <w:rPr>
                <w:rFonts w:hint="eastAsia" w:ascii="宋体" w:hAnsi="宋体" w:eastAsia="宋体" w:cs="宋体"/>
                <w:i w:val="0"/>
                <w:iCs w:val="0"/>
                <w:color w:val="000000"/>
                <w:sz w:val="24"/>
                <w:szCs w:val="24"/>
                <w:u w:val="none"/>
              </w:rPr>
            </w:pPr>
          </w:p>
        </w:tc>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D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922" w:type="dxa"/>
            <w:tcBorders>
              <w:top w:val="single" w:color="000000" w:sz="4" w:space="0"/>
              <w:left w:val="single" w:color="000000" w:sz="4" w:space="0"/>
              <w:bottom w:val="nil"/>
              <w:right w:val="single" w:color="000000" w:sz="4" w:space="0"/>
            </w:tcBorders>
            <w:shd w:val="clear" w:color="auto" w:fill="auto"/>
            <w:noWrap/>
            <w:vAlign w:val="center"/>
          </w:tcPr>
          <w:p w14:paraId="38F26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111.00</w:t>
            </w:r>
          </w:p>
        </w:tc>
        <w:tc>
          <w:tcPr>
            <w:tcW w:w="1143" w:type="dxa"/>
            <w:tcBorders>
              <w:top w:val="single" w:color="000000" w:sz="4" w:space="0"/>
              <w:left w:val="single" w:color="000000" w:sz="4" w:space="0"/>
              <w:bottom w:val="nil"/>
              <w:right w:val="single" w:color="000000" w:sz="4" w:space="0"/>
            </w:tcBorders>
            <w:shd w:val="clear" w:color="auto" w:fill="auto"/>
            <w:noWrap/>
            <w:vAlign w:val="center"/>
          </w:tcPr>
          <w:p w14:paraId="70C2B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111.00</w:t>
            </w:r>
          </w:p>
        </w:tc>
        <w:tc>
          <w:tcPr>
            <w:tcW w:w="1342" w:type="dxa"/>
            <w:tcBorders>
              <w:top w:val="single" w:color="000000" w:sz="4" w:space="0"/>
              <w:left w:val="single" w:color="000000" w:sz="4" w:space="0"/>
              <w:bottom w:val="nil"/>
              <w:right w:val="single" w:color="000000" w:sz="4" w:space="0"/>
            </w:tcBorders>
            <w:shd w:val="clear" w:color="auto" w:fill="auto"/>
            <w:noWrap/>
            <w:vAlign w:val="center"/>
          </w:tcPr>
          <w:p w14:paraId="2F92C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71.82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C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6E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64.70%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F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6.47</w:t>
            </w:r>
          </w:p>
        </w:tc>
      </w:tr>
      <w:tr w14:paraId="07200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236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6AA849E5">
            <w:pPr>
              <w:jc w:val="center"/>
              <w:rPr>
                <w:rFonts w:hint="eastAsia" w:ascii="宋体" w:hAnsi="宋体" w:eastAsia="宋体" w:cs="宋体"/>
                <w:i w:val="0"/>
                <w:iCs w:val="0"/>
                <w:color w:val="000000"/>
                <w:sz w:val="24"/>
                <w:szCs w:val="24"/>
                <w:u w:val="none"/>
              </w:rPr>
            </w:pPr>
          </w:p>
        </w:tc>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C2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922" w:type="dxa"/>
            <w:tcBorders>
              <w:top w:val="single" w:color="000000" w:sz="4" w:space="0"/>
              <w:left w:val="single" w:color="000000" w:sz="4" w:space="0"/>
              <w:bottom w:val="nil"/>
              <w:right w:val="single" w:color="000000" w:sz="4" w:space="0"/>
            </w:tcBorders>
            <w:shd w:val="clear" w:color="auto" w:fill="auto"/>
            <w:noWrap/>
            <w:vAlign w:val="center"/>
          </w:tcPr>
          <w:p w14:paraId="00B45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111.00</w:t>
            </w:r>
          </w:p>
        </w:tc>
        <w:tc>
          <w:tcPr>
            <w:tcW w:w="1143" w:type="dxa"/>
            <w:tcBorders>
              <w:top w:val="single" w:color="000000" w:sz="4" w:space="0"/>
              <w:left w:val="single" w:color="000000" w:sz="4" w:space="0"/>
              <w:bottom w:val="nil"/>
              <w:right w:val="single" w:color="000000" w:sz="4" w:space="0"/>
            </w:tcBorders>
            <w:shd w:val="clear" w:color="auto" w:fill="auto"/>
            <w:noWrap/>
            <w:vAlign w:val="center"/>
          </w:tcPr>
          <w:p w14:paraId="7E61D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111.00</w:t>
            </w:r>
          </w:p>
        </w:tc>
        <w:tc>
          <w:tcPr>
            <w:tcW w:w="1342" w:type="dxa"/>
            <w:tcBorders>
              <w:top w:val="single" w:color="000000" w:sz="4" w:space="0"/>
              <w:left w:val="single" w:color="000000" w:sz="4" w:space="0"/>
              <w:bottom w:val="nil"/>
              <w:right w:val="single" w:color="000000" w:sz="4" w:space="0"/>
            </w:tcBorders>
            <w:shd w:val="clear" w:color="auto" w:fill="auto"/>
            <w:noWrap/>
            <w:vAlign w:val="center"/>
          </w:tcPr>
          <w:p w14:paraId="5D879B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71.82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4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23BD">
            <w:pPr>
              <w:jc w:val="center"/>
              <w:rPr>
                <w:rFonts w:hint="eastAsia" w:ascii="宋体" w:hAnsi="宋体" w:eastAsia="宋体" w:cs="宋体"/>
                <w:i w:val="0"/>
                <w:iCs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B420">
            <w:pPr>
              <w:jc w:val="center"/>
              <w:rPr>
                <w:rFonts w:hint="eastAsia" w:ascii="宋体" w:hAnsi="宋体" w:eastAsia="宋体" w:cs="宋体"/>
                <w:i w:val="0"/>
                <w:iCs w:val="0"/>
                <w:color w:val="000000"/>
                <w:sz w:val="24"/>
                <w:szCs w:val="24"/>
                <w:u w:val="none"/>
              </w:rPr>
            </w:pPr>
          </w:p>
        </w:tc>
      </w:tr>
      <w:tr w14:paraId="0C1CA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36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0A2E26CC">
            <w:pPr>
              <w:jc w:val="center"/>
              <w:rPr>
                <w:rFonts w:hint="eastAsia" w:ascii="宋体" w:hAnsi="宋体" w:eastAsia="宋体" w:cs="宋体"/>
                <w:i w:val="0"/>
                <w:iCs w:val="0"/>
                <w:color w:val="000000"/>
                <w:sz w:val="24"/>
                <w:szCs w:val="24"/>
                <w:u w:val="none"/>
              </w:rPr>
            </w:pPr>
          </w:p>
        </w:tc>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8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922" w:type="dxa"/>
            <w:tcBorders>
              <w:top w:val="single" w:color="000000" w:sz="4" w:space="0"/>
              <w:left w:val="single" w:color="000000" w:sz="4" w:space="0"/>
              <w:bottom w:val="nil"/>
              <w:right w:val="single" w:color="000000" w:sz="4" w:space="0"/>
            </w:tcBorders>
            <w:shd w:val="clear" w:color="auto" w:fill="auto"/>
            <w:noWrap/>
            <w:vAlign w:val="center"/>
          </w:tcPr>
          <w:p w14:paraId="541176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143" w:type="dxa"/>
            <w:tcBorders>
              <w:top w:val="single" w:color="000000" w:sz="4" w:space="0"/>
              <w:left w:val="single" w:color="000000" w:sz="4" w:space="0"/>
              <w:bottom w:val="nil"/>
              <w:right w:val="single" w:color="000000" w:sz="4" w:space="0"/>
            </w:tcBorders>
            <w:shd w:val="clear" w:color="auto" w:fill="auto"/>
            <w:noWrap/>
            <w:vAlign w:val="center"/>
          </w:tcPr>
          <w:p w14:paraId="70840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342" w:type="dxa"/>
            <w:tcBorders>
              <w:top w:val="single" w:color="000000" w:sz="4" w:space="0"/>
              <w:left w:val="single" w:color="000000" w:sz="4" w:space="0"/>
              <w:bottom w:val="nil"/>
              <w:right w:val="single" w:color="000000" w:sz="4" w:space="0"/>
            </w:tcBorders>
            <w:shd w:val="clear" w:color="auto" w:fill="auto"/>
            <w:noWrap/>
            <w:vAlign w:val="center"/>
          </w:tcPr>
          <w:p w14:paraId="6F1FC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C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FE61">
            <w:pPr>
              <w:jc w:val="center"/>
              <w:rPr>
                <w:rFonts w:hint="eastAsia" w:ascii="宋体" w:hAnsi="宋体" w:eastAsia="宋体" w:cs="宋体"/>
                <w:i w:val="0"/>
                <w:iCs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CE8A">
            <w:pPr>
              <w:jc w:val="center"/>
              <w:rPr>
                <w:rFonts w:hint="eastAsia" w:ascii="宋体" w:hAnsi="宋体" w:eastAsia="宋体" w:cs="宋体"/>
                <w:i w:val="0"/>
                <w:iCs w:val="0"/>
                <w:color w:val="000000"/>
                <w:sz w:val="24"/>
                <w:szCs w:val="24"/>
                <w:u w:val="none"/>
              </w:rPr>
            </w:pPr>
          </w:p>
        </w:tc>
      </w:tr>
      <w:tr w14:paraId="4B154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236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2C1F749F">
            <w:pPr>
              <w:jc w:val="center"/>
              <w:rPr>
                <w:rFonts w:hint="eastAsia" w:ascii="宋体" w:hAnsi="宋体" w:eastAsia="宋体" w:cs="宋体"/>
                <w:i w:val="0"/>
                <w:iCs w:val="0"/>
                <w:color w:val="000000"/>
                <w:sz w:val="24"/>
                <w:szCs w:val="24"/>
                <w:u w:val="none"/>
              </w:rPr>
            </w:pPr>
          </w:p>
        </w:tc>
        <w:tc>
          <w:tcPr>
            <w:tcW w:w="2256" w:type="dxa"/>
            <w:gridSpan w:val="2"/>
            <w:tcBorders>
              <w:top w:val="single" w:color="000000" w:sz="4" w:space="0"/>
              <w:left w:val="single" w:color="000000" w:sz="4" w:space="0"/>
              <w:bottom w:val="nil"/>
              <w:right w:val="single" w:color="000000" w:sz="4" w:space="0"/>
            </w:tcBorders>
            <w:shd w:val="clear" w:color="auto" w:fill="auto"/>
            <w:noWrap/>
            <w:vAlign w:val="center"/>
          </w:tcPr>
          <w:p w14:paraId="5CE8B1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922" w:type="dxa"/>
            <w:tcBorders>
              <w:top w:val="single" w:color="000000" w:sz="4" w:space="0"/>
              <w:left w:val="single" w:color="000000" w:sz="4" w:space="0"/>
              <w:bottom w:val="nil"/>
              <w:right w:val="single" w:color="000000" w:sz="4" w:space="0"/>
            </w:tcBorders>
            <w:shd w:val="clear" w:color="auto" w:fill="auto"/>
            <w:noWrap/>
            <w:vAlign w:val="center"/>
          </w:tcPr>
          <w:p w14:paraId="07B07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143" w:type="dxa"/>
            <w:tcBorders>
              <w:top w:val="single" w:color="000000" w:sz="4" w:space="0"/>
              <w:left w:val="single" w:color="000000" w:sz="4" w:space="0"/>
              <w:bottom w:val="nil"/>
              <w:right w:val="single" w:color="000000" w:sz="4" w:space="0"/>
            </w:tcBorders>
            <w:shd w:val="clear" w:color="auto" w:fill="auto"/>
            <w:noWrap/>
            <w:vAlign w:val="center"/>
          </w:tcPr>
          <w:p w14:paraId="62680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342" w:type="dxa"/>
            <w:tcBorders>
              <w:top w:val="single" w:color="000000" w:sz="4" w:space="0"/>
              <w:left w:val="single" w:color="000000" w:sz="4" w:space="0"/>
              <w:bottom w:val="nil"/>
              <w:right w:val="single" w:color="000000" w:sz="4" w:space="0"/>
            </w:tcBorders>
            <w:shd w:val="clear" w:color="auto" w:fill="auto"/>
            <w:noWrap/>
            <w:vAlign w:val="center"/>
          </w:tcPr>
          <w:p w14:paraId="3BDA8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C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0CA8">
            <w:pPr>
              <w:jc w:val="center"/>
              <w:rPr>
                <w:rFonts w:hint="eastAsia" w:ascii="宋体" w:hAnsi="宋体" w:eastAsia="宋体" w:cs="宋体"/>
                <w:i w:val="0"/>
                <w:iCs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BF31">
            <w:pPr>
              <w:jc w:val="center"/>
              <w:rPr>
                <w:rFonts w:hint="eastAsia" w:ascii="宋体" w:hAnsi="宋体" w:eastAsia="宋体" w:cs="宋体"/>
                <w:i w:val="0"/>
                <w:iCs w:val="0"/>
                <w:color w:val="000000"/>
                <w:sz w:val="24"/>
                <w:szCs w:val="24"/>
                <w:u w:val="none"/>
              </w:rPr>
            </w:pPr>
          </w:p>
        </w:tc>
      </w:tr>
      <w:tr w14:paraId="72BA5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7F39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58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6306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400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8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6D2F0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FAA6CD4">
            <w:pPr>
              <w:jc w:val="center"/>
              <w:rPr>
                <w:rFonts w:hint="eastAsia" w:ascii="宋体" w:hAnsi="宋体" w:eastAsia="宋体" w:cs="宋体"/>
                <w:i w:val="0"/>
                <w:iCs w:val="0"/>
                <w:color w:val="000000"/>
                <w:sz w:val="24"/>
                <w:szCs w:val="24"/>
                <w:u w:val="none"/>
              </w:rPr>
            </w:pPr>
          </w:p>
        </w:tc>
        <w:tc>
          <w:tcPr>
            <w:tcW w:w="58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2F6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绩效目标为绝不让一个品学兼优的学生因家庭困难而失去上一中的机会，全面落实立德树人根本任务。项目绩效的预期阶段性目标为为困难学生提供了生活保证，解决了燃眉之急、免除了后顾之忧，在校园中形成了一种相互关爱、相互尊重的人际关系，体现了我们学校“以人为中心，构建美丽校园”的目标。为社会多出人才，出栋梁之才。</w:t>
            </w:r>
          </w:p>
        </w:tc>
        <w:tc>
          <w:tcPr>
            <w:tcW w:w="40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055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让一个品学兼优的学生因家庭困难而失去上一中的机会，全面落实立德树人根本任务。为困难学生提供了生活保证，解决了燃眉之急、免除了后顾之忧，在校园中形成了一种相互关爱、相互尊重的人际关系，体现了我们学校“以人为中心，构建美丽校园”的目标。为社会多出人才，出栋梁之才。</w:t>
            </w:r>
          </w:p>
        </w:tc>
      </w:tr>
      <w:tr w14:paraId="06A8D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DB72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0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0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31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8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7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B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C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2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A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641F9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10A339D">
            <w:pPr>
              <w:jc w:val="center"/>
              <w:rPr>
                <w:rFonts w:hint="eastAsia" w:ascii="宋体" w:hAnsi="宋体" w:eastAsia="宋体" w:cs="宋体"/>
                <w:i w:val="0"/>
                <w:iCs w:val="0"/>
                <w:color w:val="000000"/>
                <w:sz w:val="24"/>
                <w:szCs w:val="24"/>
                <w:u w:val="none"/>
              </w:rPr>
            </w:pPr>
          </w:p>
        </w:tc>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68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20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3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926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校内特困生资助标准</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1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D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B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F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1560">
            <w:pPr>
              <w:jc w:val="center"/>
              <w:rPr>
                <w:rFonts w:hint="eastAsia" w:ascii="宋体" w:hAnsi="宋体" w:eastAsia="宋体" w:cs="宋体"/>
                <w:i w:val="0"/>
                <w:iCs w:val="0"/>
                <w:color w:val="000000"/>
                <w:sz w:val="24"/>
                <w:szCs w:val="24"/>
                <w:u w:val="none"/>
              </w:rPr>
            </w:pPr>
          </w:p>
        </w:tc>
      </w:tr>
      <w:tr w14:paraId="4D04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B876E8">
            <w:pPr>
              <w:jc w:val="center"/>
              <w:rPr>
                <w:rFonts w:hint="eastAsia" w:ascii="宋体" w:hAnsi="宋体" w:eastAsia="宋体" w:cs="宋体"/>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4F7C7">
            <w:pPr>
              <w:jc w:val="center"/>
              <w:rPr>
                <w:rFonts w:hint="eastAsia" w:ascii="宋体" w:hAnsi="宋体" w:eastAsia="宋体" w:cs="宋体"/>
                <w:i w:val="0"/>
                <w:iCs w:val="0"/>
                <w:color w:val="000000"/>
                <w:sz w:val="24"/>
                <w:szCs w:val="24"/>
                <w:u w:val="none"/>
              </w:rPr>
            </w:pPr>
          </w:p>
        </w:tc>
        <w:tc>
          <w:tcPr>
            <w:tcW w:w="1117" w:type="dxa"/>
            <w:tcBorders>
              <w:top w:val="single" w:color="000000" w:sz="4" w:space="0"/>
              <w:left w:val="single" w:color="000000" w:sz="4" w:space="0"/>
              <w:bottom w:val="nil"/>
              <w:right w:val="single" w:color="000000" w:sz="4" w:space="0"/>
            </w:tcBorders>
            <w:shd w:val="clear" w:color="auto" w:fill="auto"/>
            <w:vAlign w:val="center"/>
          </w:tcPr>
          <w:p w14:paraId="1BAA6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3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0613D1">
            <w:pPr>
              <w:jc w:val="left"/>
              <w:rPr>
                <w:rFonts w:hint="eastAsia" w:ascii="宋体" w:hAnsi="宋体" w:eastAsia="宋体" w:cs="宋体"/>
                <w:i w:val="0"/>
                <w:iCs w:val="0"/>
                <w:color w:val="000000"/>
                <w:sz w:val="22"/>
                <w:szCs w:val="22"/>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6EC7">
            <w:pPr>
              <w:jc w:val="center"/>
              <w:rPr>
                <w:rFonts w:hint="eastAsia" w:ascii="宋体" w:hAnsi="宋体" w:eastAsia="宋体" w:cs="宋体"/>
                <w:i w:val="0"/>
                <w:iCs w:val="0"/>
                <w:color w:val="000000"/>
                <w:sz w:val="24"/>
                <w:szCs w:val="24"/>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DF82">
            <w:pPr>
              <w:jc w:val="center"/>
              <w:rPr>
                <w:rFonts w:hint="eastAsia" w:ascii="宋体" w:hAnsi="宋体" w:eastAsia="宋体" w:cs="宋体"/>
                <w:i w:val="0"/>
                <w:iCs w:val="0"/>
                <w:color w:val="000000"/>
                <w:sz w:val="24"/>
                <w:szCs w:val="24"/>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013F">
            <w:pPr>
              <w:jc w:val="center"/>
              <w:rPr>
                <w:rFonts w:hint="eastAsia" w:ascii="宋体" w:hAnsi="宋体" w:eastAsia="宋体" w:cs="宋体"/>
                <w:i w:val="0"/>
                <w:iCs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9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1CDF">
            <w:pPr>
              <w:jc w:val="center"/>
              <w:rPr>
                <w:rFonts w:hint="eastAsia" w:ascii="宋体" w:hAnsi="宋体" w:eastAsia="宋体" w:cs="宋体"/>
                <w:i w:val="0"/>
                <w:iCs w:val="0"/>
                <w:color w:val="000000"/>
                <w:sz w:val="24"/>
                <w:szCs w:val="24"/>
                <w:u w:val="none"/>
              </w:rPr>
            </w:pPr>
          </w:p>
        </w:tc>
      </w:tr>
      <w:tr w14:paraId="670FC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54B4C22">
            <w:pPr>
              <w:jc w:val="center"/>
              <w:rPr>
                <w:rFonts w:hint="eastAsia" w:ascii="宋体" w:hAnsi="宋体" w:eastAsia="宋体" w:cs="宋体"/>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F162F">
            <w:pPr>
              <w:jc w:val="center"/>
              <w:rPr>
                <w:rFonts w:hint="eastAsia" w:ascii="宋体" w:hAnsi="宋体" w:eastAsia="宋体" w:cs="宋体"/>
                <w:i w:val="0"/>
                <w:iCs w:val="0"/>
                <w:color w:val="000000"/>
                <w:sz w:val="24"/>
                <w:szCs w:val="24"/>
                <w:u w:val="none"/>
              </w:rPr>
            </w:pPr>
          </w:p>
        </w:tc>
        <w:tc>
          <w:tcPr>
            <w:tcW w:w="1117" w:type="dxa"/>
            <w:vMerge w:val="restart"/>
            <w:tcBorders>
              <w:top w:val="single" w:color="000000" w:sz="4" w:space="0"/>
              <w:left w:val="single" w:color="000000" w:sz="4" w:space="0"/>
              <w:bottom w:val="nil"/>
              <w:right w:val="single" w:color="000000" w:sz="4" w:space="0"/>
            </w:tcBorders>
            <w:shd w:val="clear" w:color="auto" w:fill="auto"/>
            <w:vAlign w:val="center"/>
          </w:tcPr>
          <w:p w14:paraId="362F14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3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6BF4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2024年助学金资助结束时间</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C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＝20241231年月日</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7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20241231年月日</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F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8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8841">
            <w:pPr>
              <w:jc w:val="center"/>
              <w:rPr>
                <w:rFonts w:hint="eastAsia" w:ascii="宋体" w:hAnsi="宋体" w:eastAsia="宋体" w:cs="宋体"/>
                <w:i w:val="0"/>
                <w:iCs w:val="0"/>
                <w:color w:val="000000"/>
                <w:sz w:val="24"/>
                <w:szCs w:val="24"/>
                <w:u w:val="none"/>
              </w:rPr>
            </w:pPr>
          </w:p>
        </w:tc>
      </w:tr>
      <w:tr w14:paraId="6AF2B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E129A40">
            <w:pPr>
              <w:jc w:val="center"/>
              <w:rPr>
                <w:rFonts w:hint="eastAsia" w:ascii="宋体" w:hAnsi="宋体" w:eastAsia="宋体" w:cs="宋体"/>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368EF">
            <w:pPr>
              <w:jc w:val="center"/>
              <w:rPr>
                <w:rFonts w:hint="eastAsia" w:ascii="宋体" w:hAnsi="宋体" w:eastAsia="宋体" w:cs="宋体"/>
                <w:i w:val="0"/>
                <w:iCs w:val="0"/>
                <w:color w:val="000000"/>
                <w:sz w:val="24"/>
                <w:szCs w:val="24"/>
                <w:u w:val="none"/>
              </w:rPr>
            </w:pPr>
          </w:p>
        </w:tc>
        <w:tc>
          <w:tcPr>
            <w:tcW w:w="1117" w:type="dxa"/>
            <w:vMerge w:val="continue"/>
            <w:tcBorders>
              <w:top w:val="single" w:color="000000" w:sz="4" w:space="0"/>
              <w:left w:val="single" w:color="000000" w:sz="4" w:space="0"/>
              <w:bottom w:val="nil"/>
              <w:right w:val="single" w:color="000000" w:sz="4" w:space="0"/>
            </w:tcBorders>
            <w:shd w:val="clear" w:color="auto" w:fill="auto"/>
            <w:vAlign w:val="center"/>
          </w:tcPr>
          <w:p w14:paraId="54072C0C">
            <w:pPr>
              <w:jc w:val="center"/>
              <w:rPr>
                <w:rFonts w:hint="eastAsia" w:ascii="宋体" w:hAnsi="宋体" w:eastAsia="宋体" w:cs="宋体"/>
                <w:i w:val="0"/>
                <w:iCs w:val="0"/>
                <w:color w:val="000000"/>
                <w:sz w:val="24"/>
                <w:szCs w:val="24"/>
                <w:u w:val="none"/>
              </w:rPr>
            </w:pPr>
          </w:p>
        </w:tc>
        <w:tc>
          <w:tcPr>
            <w:tcW w:w="3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4FE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2022年助学金资助开始时间</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7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＝20240101年月日</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B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20240101年月日</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E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C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335B">
            <w:pPr>
              <w:jc w:val="center"/>
              <w:rPr>
                <w:rFonts w:hint="eastAsia" w:ascii="宋体" w:hAnsi="宋体" w:eastAsia="宋体" w:cs="宋体"/>
                <w:i w:val="0"/>
                <w:iCs w:val="0"/>
                <w:color w:val="000000"/>
                <w:sz w:val="24"/>
                <w:szCs w:val="24"/>
                <w:u w:val="none"/>
              </w:rPr>
            </w:pPr>
          </w:p>
        </w:tc>
      </w:tr>
      <w:tr w14:paraId="3CC5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3A35B7E">
            <w:pPr>
              <w:jc w:val="center"/>
              <w:rPr>
                <w:rFonts w:hint="eastAsia" w:ascii="宋体" w:hAnsi="宋体" w:eastAsia="宋体" w:cs="宋体"/>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0BBED">
            <w:pPr>
              <w:jc w:val="center"/>
              <w:rPr>
                <w:rFonts w:hint="eastAsia" w:ascii="宋体" w:hAnsi="宋体" w:eastAsia="宋体" w:cs="宋体"/>
                <w:i w:val="0"/>
                <w:iCs w:val="0"/>
                <w:color w:val="000000"/>
                <w:sz w:val="24"/>
                <w:szCs w:val="24"/>
                <w:u w:val="none"/>
              </w:rPr>
            </w:pPr>
          </w:p>
        </w:tc>
        <w:tc>
          <w:tcPr>
            <w:tcW w:w="1117" w:type="dxa"/>
            <w:tcBorders>
              <w:top w:val="single" w:color="000000" w:sz="4" w:space="0"/>
              <w:left w:val="single" w:color="000000" w:sz="4" w:space="0"/>
              <w:bottom w:val="nil"/>
              <w:right w:val="single" w:color="000000" w:sz="4" w:space="0"/>
            </w:tcBorders>
            <w:shd w:val="clear" w:color="auto" w:fill="auto"/>
            <w:vAlign w:val="center"/>
          </w:tcPr>
          <w:p w14:paraId="764A64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3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CB81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助学金资金规模</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D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＝111万元</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D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71.82万元</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3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3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2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继续提升</w:t>
            </w:r>
          </w:p>
        </w:tc>
      </w:tr>
      <w:tr w14:paraId="7E807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75CFC22">
            <w:pPr>
              <w:jc w:val="center"/>
              <w:rPr>
                <w:rFonts w:hint="eastAsia" w:ascii="宋体" w:hAnsi="宋体" w:eastAsia="宋体" w:cs="宋体"/>
                <w:i w:val="0"/>
                <w:iCs w:val="0"/>
                <w:color w:val="000000"/>
                <w:sz w:val="24"/>
                <w:szCs w:val="24"/>
                <w:u w:val="none"/>
              </w:rPr>
            </w:pPr>
          </w:p>
        </w:tc>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9C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D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3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1142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助学金发放率</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9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F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F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7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E440">
            <w:pPr>
              <w:jc w:val="center"/>
              <w:rPr>
                <w:rFonts w:hint="eastAsia" w:ascii="宋体" w:hAnsi="宋体" w:eastAsia="宋体" w:cs="宋体"/>
                <w:i w:val="0"/>
                <w:iCs w:val="0"/>
                <w:color w:val="000000"/>
                <w:sz w:val="24"/>
                <w:szCs w:val="24"/>
                <w:u w:val="none"/>
              </w:rPr>
            </w:pPr>
          </w:p>
        </w:tc>
      </w:tr>
      <w:tr w14:paraId="5AF8B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979BB1C">
            <w:pPr>
              <w:jc w:val="center"/>
              <w:rPr>
                <w:rFonts w:hint="eastAsia" w:ascii="宋体" w:hAnsi="宋体" w:eastAsia="宋体" w:cs="宋体"/>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3F6C6">
            <w:pPr>
              <w:jc w:val="center"/>
              <w:rPr>
                <w:rFonts w:hint="eastAsia" w:ascii="宋体" w:hAnsi="宋体" w:eastAsia="宋体" w:cs="宋体"/>
                <w:i w:val="0"/>
                <w:iCs w:val="0"/>
                <w:color w:val="000000"/>
                <w:sz w:val="24"/>
                <w:szCs w:val="24"/>
                <w:u w:val="none"/>
              </w:rPr>
            </w:pPr>
          </w:p>
        </w:tc>
        <w:tc>
          <w:tcPr>
            <w:tcW w:w="1117" w:type="dxa"/>
            <w:tcBorders>
              <w:top w:val="single" w:color="000000" w:sz="4" w:space="0"/>
              <w:left w:val="single" w:color="000000" w:sz="4" w:space="0"/>
              <w:bottom w:val="nil"/>
              <w:right w:val="single" w:color="000000" w:sz="4" w:space="0"/>
            </w:tcBorders>
            <w:shd w:val="clear" w:color="auto" w:fill="auto"/>
            <w:vAlign w:val="center"/>
          </w:tcPr>
          <w:p w14:paraId="089707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3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44D3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困难生完成学业率</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C2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8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3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A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A7DE">
            <w:pPr>
              <w:jc w:val="center"/>
              <w:rPr>
                <w:rFonts w:hint="eastAsia" w:ascii="宋体" w:hAnsi="宋体" w:eastAsia="宋体" w:cs="宋体"/>
                <w:i w:val="0"/>
                <w:iCs w:val="0"/>
                <w:color w:val="000000"/>
                <w:sz w:val="24"/>
                <w:szCs w:val="24"/>
                <w:u w:val="none"/>
              </w:rPr>
            </w:pPr>
          </w:p>
        </w:tc>
      </w:tr>
      <w:tr w14:paraId="3CCE6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E1014A4">
            <w:pPr>
              <w:jc w:val="center"/>
              <w:rPr>
                <w:rFonts w:hint="eastAsia" w:ascii="宋体" w:hAnsi="宋体" w:eastAsia="宋体" w:cs="宋体"/>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65288">
            <w:pPr>
              <w:jc w:val="center"/>
              <w:rPr>
                <w:rFonts w:hint="eastAsia" w:ascii="宋体" w:hAnsi="宋体" w:eastAsia="宋体" w:cs="宋体"/>
                <w:i w:val="0"/>
                <w:iCs w:val="0"/>
                <w:color w:val="000000"/>
                <w:sz w:val="24"/>
                <w:szCs w:val="24"/>
                <w:u w:val="none"/>
              </w:rPr>
            </w:pPr>
          </w:p>
        </w:tc>
        <w:tc>
          <w:tcPr>
            <w:tcW w:w="1117" w:type="dxa"/>
            <w:tcBorders>
              <w:top w:val="single" w:color="000000" w:sz="4" w:space="0"/>
              <w:left w:val="single" w:color="000000" w:sz="4" w:space="0"/>
              <w:bottom w:val="nil"/>
              <w:right w:val="single" w:color="000000" w:sz="4" w:space="0"/>
            </w:tcBorders>
            <w:shd w:val="clear" w:color="auto" w:fill="auto"/>
            <w:vAlign w:val="center"/>
          </w:tcPr>
          <w:p w14:paraId="59CB9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3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64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8D76">
            <w:pPr>
              <w:jc w:val="center"/>
              <w:rPr>
                <w:rFonts w:hint="eastAsia" w:ascii="宋体" w:hAnsi="宋体" w:eastAsia="宋体" w:cs="宋体"/>
                <w:i w:val="0"/>
                <w:iCs w:val="0"/>
                <w:color w:val="000000"/>
                <w:sz w:val="24"/>
                <w:szCs w:val="24"/>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49C4">
            <w:pPr>
              <w:jc w:val="center"/>
              <w:rPr>
                <w:rFonts w:hint="eastAsia" w:ascii="宋体" w:hAnsi="宋体" w:eastAsia="宋体" w:cs="宋体"/>
                <w:i w:val="0"/>
                <w:iCs w:val="0"/>
                <w:color w:val="000000"/>
                <w:sz w:val="24"/>
                <w:szCs w:val="24"/>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362A">
            <w:pPr>
              <w:jc w:val="center"/>
              <w:rPr>
                <w:rFonts w:hint="eastAsia" w:ascii="宋体" w:hAnsi="宋体" w:eastAsia="宋体" w:cs="宋体"/>
                <w:i w:val="0"/>
                <w:iCs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5C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C029">
            <w:pPr>
              <w:jc w:val="center"/>
              <w:rPr>
                <w:rFonts w:hint="eastAsia" w:ascii="宋体" w:hAnsi="宋体" w:eastAsia="宋体" w:cs="宋体"/>
                <w:i w:val="0"/>
                <w:iCs w:val="0"/>
                <w:color w:val="000000"/>
                <w:sz w:val="24"/>
                <w:szCs w:val="24"/>
                <w:u w:val="none"/>
              </w:rPr>
            </w:pPr>
          </w:p>
        </w:tc>
      </w:tr>
      <w:tr w14:paraId="041DB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436CD7F">
            <w:pPr>
              <w:jc w:val="center"/>
              <w:rPr>
                <w:rFonts w:hint="eastAsia" w:ascii="宋体" w:hAnsi="宋体" w:eastAsia="宋体" w:cs="宋体"/>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D1E1C">
            <w:pPr>
              <w:jc w:val="center"/>
              <w:rPr>
                <w:rFonts w:hint="eastAsia" w:ascii="宋体" w:hAnsi="宋体" w:eastAsia="宋体" w:cs="宋体"/>
                <w:i w:val="0"/>
                <w:iCs w:val="0"/>
                <w:color w:val="000000"/>
                <w:sz w:val="24"/>
                <w:szCs w:val="24"/>
                <w:u w:val="none"/>
              </w:rPr>
            </w:pPr>
          </w:p>
        </w:tc>
        <w:tc>
          <w:tcPr>
            <w:tcW w:w="1117" w:type="dxa"/>
            <w:tcBorders>
              <w:top w:val="single" w:color="000000" w:sz="4" w:space="0"/>
              <w:left w:val="single" w:color="000000" w:sz="4" w:space="0"/>
              <w:bottom w:val="nil"/>
              <w:right w:val="single" w:color="000000" w:sz="4" w:space="0"/>
            </w:tcBorders>
            <w:shd w:val="clear" w:color="auto" w:fill="auto"/>
            <w:vAlign w:val="center"/>
          </w:tcPr>
          <w:p w14:paraId="14397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3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77A5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项目发挥效应年限</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B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4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0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F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AA44">
            <w:pPr>
              <w:jc w:val="center"/>
              <w:rPr>
                <w:rFonts w:hint="eastAsia" w:ascii="宋体" w:hAnsi="宋体" w:eastAsia="宋体" w:cs="宋体"/>
                <w:i w:val="0"/>
                <w:iCs w:val="0"/>
                <w:color w:val="000000"/>
                <w:sz w:val="24"/>
                <w:szCs w:val="24"/>
                <w:u w:val="none"/>
              </w:rPr>
            </w:pPr>
          </w:p>
        </w:tc>
      </w:tr>
      <w:tr w14:paraId="2D26E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34300D0">
            <w:pPr>
              <w:jc w:val="center"/>
              <w:rPr>
                <w:rFonts w:hint="eastAsia" w:ascii="宋体" w:hAnsi="宋体" w:eastAsia="宋体" w:cs="宋体"/>
                <w:i w:val="0"/>
                <w:iCs w:val="0"/>
                <w:color w:val="000000"/>
                <w:sz w:val="24"/>
                <w:szCs w:val="24"/>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C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4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3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DAF5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学生满意度</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0E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7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8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7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939F">
            <w:pPr>
              <w:jc w:val="center"/>
              <w:rPr>
                <w:rFonts w:hint="eastAsia" w:ascii="宋体" w:hAnsi="宋体" w:eastAsia="宋体" w:cs="宋体"/>
                <w:i w:val="0"/>
                <w:iCs w:val="0"/>
                <w:color w:val="000000"/>
                <w:sz w:val="24"/>
                <w:szCs w:val="24"/>
                <w:u w:val="none"/>
              </w:rPr>
            </w:pPr>
          </w:p>
        </w:tc>
      </w:tr>
      <w:tr w14:paraId="52C3B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68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19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1248">
            <w:pPr>
              <w:jc w:val="center"/>
              <w:rPr>
                <w:rFonts w:hint="eastAsia" w:ascii="宋体" w:hAnsi="宋体" w:eastAsia="宋体" w:cs="宋体"/>
                <w:b/>
                <w:bCs/>
                <w:i w:val="0"/>
                <w:iCs w:val="0"/>
                <w:color w:val="000000"/>
                <w:sz w:val="24"/>
                <w:szCs w:val="24"/>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825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9A9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93.47</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5423">
            <w:pPr>
              <w:jc w:val="center"/>
              <w:rPr>
                <w:rFonts w:hint="eastAsia" w:ascii="宋体" w:hAnsi="宋体" w:eastAsia="宋体" w:cs="宋体"/>
                <w:i w:val="0"/>
                <w:iCs w:val="0"/>
                <w:color w:val="000000"/>
                <w:sz w:val="24"/>
                <w:szCs w:val="24"/>
                <w:u w:val="none"/>
              </w:rPr>
            </w:pPr>
          </w:p>
        </w:tc>
      </w:tr>
    </w:tbl>
    <w:p w14:paraId="0A0CEE18">
      <w:pPr>
        <w:spacing w:line="600" w:lineRule="exact"/>
        <w:jc w:val="center"/>
        <w:rPr>
          <w:rFonts w:hint="eastAsia" w:ascii="Times New Roman" w:hAnsi="Times New Roman" w:eastAsia="方正小标宋简体"/>
          <w:bCs/>
          <w:sz w:val="44"/>
          <w:szCs w:val="24"/>
          <w:lang w:val="en-US" w:eastAsia="zh-CN"/>
        </w:rPr>
      </w:pPr>
    </w:p>
    <w:tbl>
      <w:tblPr>
        <w:tblStyle w:val="3"/>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5"/>
        <w:gridCol w:w="446"/>
        <w:gridCol w:w="1137"/>
        <w:gridCol w:w="1149"/>
        <w:gridCol w:w="1149"/>
        <w:gridCol w:w="1058"/>
        <w:gridCol w:w="1044"/>
        <w:gridCol w:w="1367"/>
        <w:gridCol w:w="667"/>
        <w:gridCol w:w="907"/>
        <w:gridCol w:w="847"/>
      </w:tblGrid>
      <w:tr w14:paraId="32B0A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gridSpan w:val="11"/>
            <w:tcBorders>
              <w:top w:val="nil"/>
              <w:left w:val="nil"/>
              <w:bottom w:val="nil"/>
              <w:right w:val="nil"/>
            </w:tcBorders>
            <w:shd w:val="clear" w:color="auto" w:fill="auto"/>
            <w:vAlign w:val="center"/>
          </w:tcPr>
          <w:p w14:paraId="09BC7B3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612B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11"/>
            <w:tcBorders>
              <w:top w:val="nil"/>
              <w:left w:val="nil"/>
              <w:bottom w:val="nil"/>
              <w:right w:val="nil"/>
            </w:tcBorders>
            <w:shd w:val="clear" w:color="auto" w:fill="auto"/>
            <w:vAlign w:val="center"/>
          </w:tcPr>
          <w:p w14:paraId="59CCD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0E0C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nil"/>
              <w:left w:val="nil"/>
              <w:bottom w:val="single" w:color="000000" w:sz="4" w:space="0"/>
              <w:right w:val="nil"/>
            </w:tcBorders>
            <w:shd w:val="clear" w:color="auto" w:fill="auto"/>
            <w:vAlign w:val="center"/>
          </w:tcPr>
          <w:p w14:paraId="36A6EA23">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4395EE8B">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588F89A6">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5F49C62C">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53CF1795">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5EBDC8A6">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2B5048C7">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441665FA">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79F88E9B">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01E20C77">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23026F71">
            <w:pPr>
              <w:rPr>
                <w:rFonts w:hint="eastAsia" w:ascii="宋体" w:hAnsi="宋体" w:eastAsia="宋体" w:cs="宋体"/>
                <w:i w:val="0"/>
                <w:iCs w:val="0"/>
                <w:color w:val="000000"/>
                <w:sz w:val="22"/>
                <w:szCs w:val="22"/>
                <w:u w:val="none"/>
              </w:rPr>
            </w:pPr>
          </w:p>
        </w:tc>
      </w:tr>
      <w:tr w14:paraId="5C56F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A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A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教学奖励支出</w:t>
            </w:r>
          </w:p>
        </w:tc>
      </w:tr>
      <w:tr w14:paraId="40344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1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D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078-淮南市教育体育局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91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6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078002-淮南第一中学</w:t>
            </w:r>
          </w:p>
        </w:tc>
      </w:tr>
      <w:tr w14:paraId="5130C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restart"/>
            <w:tcBorders>
              <w:top w:val="single" w:color="000000" w:sz="4" w:space="0"/>
              <w:left w:val="single" w:color="000000" w:sz="4" w:space="0"/>
              <w:bottom w:val="nil"/>
              <w:right w:val="single" w:color="000000" w:sz="4" w:space="0"/>
            </w:tcBorders>
            <w:shd w:val="clear" w:color="auto" w:fill="auto"/>
            <w:vAlign w:val="center"/>
          </w:tcPr>
          <w:p w14:paraId="5FD91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63C5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20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E6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9A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CF9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F3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7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79273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521C477D">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B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CBC5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1630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1888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A9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2E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B6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9.50</w:t>
            </w:r>
          </w:p>
        </w:tc>
      </w:tr>
      <w:tr w14:paraId="139EC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1032BB5C">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0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29D9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E5A4A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A32B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C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228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3F12">
            <w:pPr>
              <w:jc w:val="center"/>
              <w:rPr>
                <w:rFonts w:hint="eastAsia" w:ascii="宋体" w:hAnsi="宋体" w:eastAsia="宋体" w:cs="宋体"/>
                <w:i w:val="0"/>
                <w:iCs w:val="0"/>
                <w:color w:val="000000"/>
                <w:sz w:val="24"/>
                <w:szCs w:val="24"/>
                <w:u w:val="none"/>
              </w:rPr>
            </w:pPr>
          </w:p>
        </w:tc>
      </w:tr>
      <w:tr w14:paraId="455FD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27B0173C">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6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CE12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7873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6C10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9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70C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1421">
            <w:pPr>
              <w:jc w:val="center"/>
              <w:rPr>
                <w:rFonts w:hint="eastAsia" w:ascii="宋体" w:hAnsi="宋体" w:eastAsia="宋体" w:cs="宋体"/>
                <w:i w:val="0"/>
                <w:iCs w:val="0"/>
                <w:color w:val="000000"/>
                <w:sz w:val="24"/>
                <w:szCs w:val="24"/>
                <w:u w:val="none"/>
              </w:rPr>
            </w:pPr>
          </w:p>
        </w:tc>
      </w:tr>
      <w:tr w14:paraId="6D20F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33AF1259">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nil"/>
              <w:right w:val="single" w:color="000000" w:sz="4" w:space="0"/>
            </w:tcBorders>
            <w:shd w:val="clear" w:color="auto" w:fill="auto"/>
            <w:noWrap/>
            <w:vAlign w:val="center"/>
          </w:tcPr>
          <w:p w14:paraId="6279F4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680C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2662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0742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8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BEE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1D5E">
            <w:pPr>
              <w:jc w:val="center"/>
              <w:rPr>
                <w:rFonts w:hint="eastAsia" w:ascii="宋体" w:hAnsi="宋体" w:eastAsia="宋体" w:cs="宋体"/>
                <w:i w:val="0"/>
                <w:iCs w:val="0"/>
                <w:color w:val="000000"/>
                <w:sz w:val="24"/>
                <w:szCs w:val="24"/>
                <w:u w:val="none"/>
              </w:rPr>
            </w:pPr>
          </w:p>
        </w:tc>
      </w:tr>
      <w:tr w14:paraId="0CFD0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9CCD0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478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0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02677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551D6DC">
            <w:pPr>
              <w:jc w:val="center"/>
              <w:rPr>
                <w:rFonts w:hint="eastAsia" w:ascii="宋体" w:hAnsi="宋体" w:eastAsia="宋体" w:cs="宋体"/>
                <w:i w:val="0"/>
                <w:iCs w:val="0"/>
                <w:color w:val="000000"/>
                <w:sz w:val="24"/>
                <w:szCs w:val="24"/>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945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绩效的预期总目标为师资队伍整体水平不断提高，学生综合素质得到全面发展，创新教育体系，全面落实立德树人根本任务。项目绩效的预期阶段性目标为提升教师教育教学能力，循序渐进，因材施教，逐步提高学生的综合素质。我校紧抓教学不放松，积极探究高效课堂建设，构筑高效课堂教学质量考评体系，全方位加强学生在德、智、体、美、劳等方面的素质培养，为学生多元发展、个性成长搭建平台，为社会多出人才，出栋梁之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328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师资队伍整体水平不断提高，学生综合素质得到全面发展，创新教育体系，全面落实立德树人根本任务。提升教师教育教学能力，循序渐进，因材施教，逐步提高学生的综合素质。我校紧抓教学不放松，积极探究高效课堂建设，构筑高效课堂教学质量考评体系，全方位加强学生在德、智、体、美、劳等方面的素质培养，为学生多元发展、个性成长搭建平台，为社会多出人才，出栋梁之才。</w:t>
            </w:r>
          </w:p>
        </w:tc>
      </w:tr>
      <w:tr w14:paraId="6276A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823D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8D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A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F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BD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1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86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2A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3F8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731AB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F6A9AE5">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2A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8AA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D33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教学奖励发放月份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DD01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6F3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66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E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ED88">
            <w:pPr>
              <w:jc w:val="center"/>
              <w:rPr>
                <w:rFonts w:hint="eastAsia" w:ascii="宋体" w:hAnsi="宋体" w:eastAsia="宋体" w:cs="宋体"/>
                <w:i w:val="0"/>
                <w:iCs w:val="0"/>
                <w:color w:val="000000"/>
                <w:sz w:val="24"/>
                <w:szCs w:val="24"/>
                <w:u w:val="none"/>
              </w:rPr>
            </w:pPr>
          </w:p>
        </w:tc>
      </w:tr>
      <w:tr w14:paraId="57A85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D97F45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33DD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5A1F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5C00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教学质量提升率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99B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79B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53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C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9535">
            <w:pPr>
              <w:jc w:val="center"/>
              <w:rPr>
                <w:rFonts w:hint="eastAsia" w:ascii="宋体" w:hAnsi="宋体" w:eastAsia="宋体" w:cs="宋体"/>
                <w:i w:val="0"/>
                <w:iCs w:val="0"/>
                <w:color w:val="000000"/>
                <w:sz w:val="24"/>
                <w:szCs w:val="24"/>
                <w:u w:val="none"/>
              </w:rPr>
            </w:pPr>
          </w:p>
        </w:tc>
      </w:tr>
      <w:tr w14:paraId="12FDD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304862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B154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4C250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1184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教学课时发放期限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C39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9F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E6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0D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24BC">
            <w:pPr>
              <w:jc w:val="center"/>
              <w:rPr>
                <w:rFonts w:hint="eastAsia" w:ascii="宋体" w:hAnsi="宋体" w:eastAsia="宋体" w:cs="宋体"/>
                <w:i w:val="0"/>
                <w:iCs w:val="0"/>
                <w:color w:val="000000"/>
                <w:sz w:val="24"/>
                <w:szCs w:val="24"/>
                <w:u w:val="none"/>
              </w:rPr>
            </w:pPr>
          </w:p>
        </w:tc>
      </w:tr>
      <w:tr w14:paraId="6B513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0A7F78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1823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F7A5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68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教学奖励成本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CC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7C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65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A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612A">
            <w:pPr>
              <w:jc w:val="center"/>
              <w:rPr>
                <w:rFonts w:hint="eastAsia" w:ascii="宋体" w:hAnsi="宋体" w:eastAsia="宋体" w:cs="宋体"/>
                <w:i w:val="0"/>
                <w:iCs w:val="0"/>
                <w:color w:val="000000"/>
                <w:sz w:val="24"/>
                <w:szCs w:val="24"/>
                <w:u w:val="none"/>
              </w:rPr>
            </w:pPr>
          </w:p>
        </w:tc>
      </w:tr>
      <w:tr w14:paraId="27C82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C1D6EE">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57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B7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C097F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572E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A8915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8531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D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ACC2">
            <w:pPr>
              <w:jc w:val="center"/>
              <w:rPr>
                <w:rFonts w:hint="eastAsia" w:ascii="宋体" w:hAnsi="宋体" w:eastAsia="宋体" w:cs="宋体"/>
                <w:i w:val="0"/>
                <w:iCs w:val="0"/>
                <w:color w:val="000000"/>
                <w:sz w:val="24"/>
                <w:szCs w:val="24"/>
                <w:u w:val="none"/>
              </w:rPr>
            </w:pPr>
          </w:p>
        </w:tc>
      </w:tr>
      <w:tr w14:paraId="75107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874098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3580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317CF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3BF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带动积极性增长率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06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43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DE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38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54CF">
            <w:pPr>
              <w:jc w:val="center"/>
              <w:rPr>
                <w:rFonts w:hint="eastAsia" w:ascii="宋体" w:hAnsi="宋体" w:eastAsia="宋体" w:cs="宋体"/>
                <w:i w:val="0"/>
                <w:iCs w:val="0"/>
                <w:color w:val="000000"/>
                <w:sz w:val="24"/>
                <w:szCs w:val="24"/>
                <w:u w:val="none"/>
              </w:rPr>
            </w:pPr>
          </w:p>
        </w:tc>
      </w:tr>
      <w:tr w14:paraId="0230F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2E1126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01DE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2B53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4D61D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AEA1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87F4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99C6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2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294B">
            <w:pPr>
              <w:jc w:val="center"/>
              <w:rPr>
                <w:rFonts w:hint="eastAsia" w:ascii="宋体" w:hAnsi="宋体" w:eastAsia="宋体" w:cs="宋体"/>
                <w:i w:val="0"/>
                <w:iCs w:val="0"/>
                <w:color w:val="000000"/>
                <w:sz w:val="24"/>
                <w:szCs w:val="24"/>
                <w:u w:val="none"/>
              </w:rPr>
            </w:pPr>
          </w:p>
        </w:tc>
      </w:tr>
      <w:tr w14:paraId="5B5AE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B8A24D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ABAE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2392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EBEE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项目持续发挥作用的期限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9C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845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98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1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4932">
            <w:pPr>
              <w:jc w:val="center"/>
              <w:rPr>
                <w:rFonts w:hint="eastAsia" w:ascii="宋体" w:hAnsi="宋体" w:eastAsia="宋体" w:cs="宋体"/>
                <w:i w:val="0"/>
                <w:iCs w:val="0"/>
                <w:color w:val="000000"/>
                <w:sz w:val="24"/>
                <w:szCs w:val="24"/>
                <w:u w:val="none"/>
              </w:rPr>
            </w:pPr>
          </w:p>
        </w:tc>
      </w:tr>
      <w:tr w14:paraId="768DB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3A9E95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9A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B1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F4A5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966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91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2C5B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F0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6E30">
            <w:pPr>
              <w:jc w:val="center"/>
              <w:rPr>
                <w:rFonts w:hint="eastAsia" w:ascii="宋体" w:hAnsi="宋体" w:eastAsia="宋体" w:cs="宋体"/>
                <w:i w:val="0"/>
                <w:iCs w:val="0"/>
                <w:color w:val="000000"/>
                <w:sz w:val="24"/>
                <w:szCs w:val="24"/>
                <w:u w:val="none"/>
              </w:rPr>
            </w:pPr>
          </w:p>
        </w:tc>
      </w:tr>
      <w:tr w14:paraId="67BF9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26C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4541">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0E6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588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2CD1">
            <w:pPr>
              <w:jc w:val="center"/>
              <w:rPr>
                <w:rFonts w:hint="eastAsia" w:ascii="宋体" w:hAnsi="宋体" w:eastAsia="宋体" w:cs="宋体"/>
                <w:i w:val="0"/>
                <w:iCs w:val="0"/>
                <w:color w:val="000000"/>
                <w:sz w:val="24"/>
                <w:szCs w:val="24"/>
                <w:u w:val="none"/>
              </w:rPr>
            </w:pPr>
          </w:p>
        </w:tc>
      </w:tr>
    </w:tbl>
    <w:p w14:paraId="66EE8409">
      <w:pPr>
        <w:spacing w:line="600" w:lineRule="exact"/>
        <w:jc w:val="both"/>
        <w:rPr>
          <w:rFonts w:hint="eastAsia" w:ascii="Times New Roman" w:hAnsi="Times New Roman" w:eastAsia="方正小标宋简体"/>
          <w:bCs/>
          <w:sz w:val="44"/>
          <w:szCs w:val="24"/>
          <w:lang w:val="en-US" w:eastAsia="zh-CN"/>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1"/>
        <w:gridCol w:w="449"/>
        <w:gridCol w:w="1148"/>
        <w:gridCol w:w="1160"/>
        <w:gridCol w:w="1160"/>
        <w:gridCol w:w="1067"/>
        <w:gridCol w:w="1054"/>
        <w:gridCol w:w="1381"/>
        <w:gridCol w:w="672"/>
        <w:gridCol w:w="915"/>
        <w:gridCol w:w="855"/>
      </w:tblGrid>
      <w:tr w14:paraId="19292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gridSpan w:val="11"/>
            <w:tcBorders>
              <w:top w:val="nil"/>
              <w:left w:val="nil"/>
              <w:bottom w:val="nil"/>
              <w:right w:val="nil"/>
            </w:tcBorders>
            <w:shd w:val="clear" w:color="auto" w:fill="auto"/>
            <w:vAlign w:val="center"/>
          </w:tcPr>
          <w:p w14:paraId="0272BE9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72AB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11"/>
            <w:tcBorders>
              <w:top w:val="nil"/>
              <w:left w:val="nil"/>
              <w:bottom w:val="nil"/>
              <w:right w:val="nil"/>
            </w:tcBorders>
            <w:shd w:val="clear" w:color="auto" w:fill="auto"/>
            <w:vAlign w:val="center"/>
          </w:tcPr>
          <w:p w14:paraId="7F6C3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417A5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nil"/>
              <w:left w:val="nil"/>
              <w:bottom w:val="single" w:color="000000" w:sz="4" w:space="0"/>
              <w:right w:val="nil"/>
            </w:tcBorders>
            <w:shd w:val="clear" w:color="auto" w:fill="auto"/>
            <w:vAlign w:val="center"/>
          </w:tcPr>
          <w:p w14:paraId="557AA64A">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2F97EF89">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45EE08B5">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4F26D93A">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167ADAD6">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5405A86B">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7E8EEB3C">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5B7DED5C">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433151C6">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4165FA75">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518D4EDF">
            <w:pPr>
              <w:rPr>
                <w:rFonts w:hint="eastAsia" w:ascii="宋体" w:hAnsi="宋体" w:eastAsia="宋体" w:cs="宋体"/>
                <w:i w:val="0"/>
                <w:iCs w:val="0"/>
                <w:color w:val="000000"/>
                <w:sz w:val="22"/>
                <w:szCs w:val="22"/>
                <w:u w:val="none"/>
              </w:rPr>
            </w:pPr>
          </w:p>
        </w:tc>
      </w:tr>
      <w:tr w14:paraId="3DCAF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3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5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教学奖励支出(结转)</w:t>
            </w:r>
          </w:p>
        </w:tc>
      </w:tr>
      <w:tr w14:paraId="58555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C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0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078-淮南市教育体育局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8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1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078002-淮南第一中学</w:t>
            </w:r>
          </w:p>
        </w:tc>
      </w:tr>
      <w:tr w14:paraId="14F21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restart"/>
            <w:tcBorders>
              <w:top w:val="single" w:color="000000" w:sz="4" w:space="0"/>
              <w:left w:val="single" w:color="000000" w:sz="4" w:space="0"/>
              <w:bottom w:val="nil"/>
              <w:right w:val="single" w:color="000000" w:sz="4" w:space="0"/>
            </w:tcBorders>
            <w:shd w:val="clear" w:color="auto" w:fill="auto"/>
            <w:vAlign w:val="center"/>
          </w:tcPr>
          <w:p w14:paraId="18F53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2D2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BFD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F6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05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EF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A17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F3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56623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06BEE321">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6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2189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EBBD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68B7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4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7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E6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w:t>
            </w:r>
          </w:p>
        </w:tc>
      </w:tr>
      <w:tr w14:paraId="310B7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20608755">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48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1A91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71A8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75BA6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4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795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1B9A">
            <w:pPr>
              <w:jc w:val="center"/>
              <w:rPr>
                <w:rFonts w:hint="eastAsia" w:ascii="宋体" w:hAnsi="宋体" w:eastAsia="宋体" w:cs="宋体"/>
                <w:i w:val="0"/>
                <w:iCs w:val="0"/>
                <w:color w:val="000000"/>
                <w:sz w:val="24"/>
                <w:szCs w:val="24"/>
                <w:u w:val="none"/>
              </w:rPr>
            </w:pPr>
          </w:p>
        </w:tc>
      </w:tr>
      <w:tr w14:paraId="368E5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561CC4B1">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6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88F3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F1AFB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2605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F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CB1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262E">
            <w:pPr>
              <w:jc w:val="center"/>
              <w:rPr>
                <w:rFonts w:hint="eastAsia" w:ascii="宋体" w:hAnsi="宋体" w:eastAsia="宋体" w:cs="宋体"/>
                <w:i w:val="0"/>
                <w:iCs w:val="0"/>
                <w:color w:val="000000"/>
                <w:sz w:val="24"/>
                <w:szCs w:val="24"/>
                <w:u w:val="none"/>
              </w:rPr>
            </w:pPr>
          </w:p>
        </w:tc>
      </w:tr>
      <w:tr w14:paraId="33BA1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7B326FF0">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nil"/>
              <w:right w:val="single" w:color="000000" w:sz="4" w:space="0"/>
            </w:tcBorders>
            <w:shd w:val="clear" w:color="auto" w:fill="auto"/>
            <w:noWrap/>
            <w:vAlign w:val="center"/>
          </w:tcPr>
          <w:p w14:paraId="1297A8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3079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E726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0EA4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7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4A0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8BD8">
            <w:pPr>
              <w:jc w:val="center"/>
              <w:rPr>
                <w:rFonts w:hint="eastAsia" w:ascii="宋体" w:hAnsi="宋体" w:eastAsia="宋体" w:cs="宋体"/>
                <w:i w:val="0"/>
                <w:iCs w:val="0"/>
                <w:color w:val="000000"/>
                <w:sz w:val="24"/>
                <w:szCs w:val="24"/>
                <w:u w:val="none"/>
              </w:rPr>
            </w:pPr>
          </w:p>
        </w:tc>
      </w:tr>
      <w:tr w14:paraId="3FE98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778A0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6C7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6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22AED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F7B9D1E">
            <w:pPr>
              <w:jc w:val="center"/>
              <w:rPr>
                <w:rFonts w:hint="eastAsia" w:ascii="宋体" w:hAnsi="宋体" w:eastAsia="宋体" w:cs="宋体"/>
                <w:i w:val="0"/>
                <w:iCs w:val="0"/>
                <w:color w:val="000000"/>
                <w:sz w:val="24"/>
                <w:szCs w:val="24"/>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7A1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绩效的预期总目标为师资队伍整体水平不断提高，学生综合素质得到全面发展，创新教育体系，全面落实立德树人根本任务。项目绩效的预期阶段性目标为提升教师教育教学能力，循序渐进，因材施教，逐步提高学生的综合素质。我校紧抓教学不放松，积极探究高效课堂建设，构筑高效课堂教学质量考评体系，全方位加强学生在德、智、体、美、劳等方面的素质培养，为学生多元发展、个性成长搭建平台，为社会多出人才，出栋梁之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77D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师资队伍整体水平不断提高，学生综合素质得到全面发展，创新教育体系，全面落实立德树人根本任务。提升教师教育教学能力，循序渐进，因材施教，逐步提高学生的综合素质。我校紧抓教学不放松，积极探究高效课堂建设，构筑高效课堂教学质量考评体系，全方位加强学生在德、智、体、美、劳等方面的素质培养，为学生多元发展、个性成长搭建平台，为社会多出人才，出栋梁之才。</w:t>
            </w:r>
          </w:p>
        </w:tc>
      </w:tr>
      <w:tr w14:paraId="5EB4E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E57EC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29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8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D8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74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D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DC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A2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8C5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3BC13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EAF2B4C">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C6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29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178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教学奖励发放月份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6E7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4B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86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D2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3A8D">
            <w:pPr>
              <w:jc w:val="center"/>
              <w:rPr>
                <w:rFonts w:hint="eastAsia" w:ascii="宋体" w:hAnsi="宋体" w:eastAsia="宋体" w:cs="宋体"/>
                <w:i w:val="0"/>
                <w:iCs w:val="0"/>
                <w:color w:val="000000"/>
                <w:sz w:val="24"/>
                <w:szCs w:val="24"/>
                <w:u w:val="none"/>
              </w:rPr>
            </w:pPr>
          </w:p>
        </w:tc>
      </w:tr>
      <w:tr w14:paraId="3A1DD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8E3934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1CC7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7643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1A6D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教学质量提升率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5AA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FA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2F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1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3166">
            <w:pPr>
              <w:jc w:val="center"/>
              <w:rPr>
                <w:rFonts w:hint="eastAsia" w:ascii="宋体" w:hAnsi="宋体" w:eastAsia="宋体" w:cs="宋体"/>
                <w:i w:val="0"/>
                <w:iCs w:val="0"/>
                <w:color w:val="000000"/>
                <w:sz w:val="24"/>
                <w:szCs w:val="24"/>
                <w:u w:val="none"/>
              </w:rPr>
            </w:pPr>
          </w:p>
        </w:tc>
      </w:tr>
      <w:tr w14:paraId="281A9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53374E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367A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B2B9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F9DD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教学课时发放期限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B6C9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4B8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58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8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AD2F">
            <w:pPr>
              <w:jc w:val="center"/>
              <w:rPr>
                <w:rFonts w:hint="eastAsia" w:ascii="宋体" w:hAnsi="宋体" w:eastAsia="宋体" w:cs="宋体"/>
                <w:i w:val="0"/>
                <w:iCs w:val="0"/>
                <w:color w:val="000000"/>
                <w:sz w:val="24"/>
                <w:szCs w:val="24"/>
                <w:u w:val="none"/>
              </w:rPr>
            </w:pPr>
          </w:p>
        </w:tc>
      </w:tr>
      <w:tr w14:paraId="21398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FB29D3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7CCD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8938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4CD3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教学奖励成本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52F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1A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1134.38万元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28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C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EF28">
            <w:pPr>
              <w:jc w:val="center"/>
              <w:rPr>
                <w:rFonts w:hint="eastAsia" w:ascii="宋体" w:hAnsi="宋体" w:eastAsia="宋体" w:cs="宋体"/>
                <w:i w:val="0"/>
                <w:iCs w:val="0"/>
                <w:color w:val="000000"/>
                <w:sz w:val="24"/>
                <w:szCs w:val="24"/>
                <w:u w:val="none"/>
              </w:rPr>
            </w:pPr>
          </w:p>
        </w:tc>
      </w:tr>
      <w:tr w14:paraId="5D8E6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CB85453">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3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643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C385F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7A5E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AA2F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113D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56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D00D">
            <w:pPr>
              <w:jc w:val="center"/>
              <w:rPr>
                <w:rFonts w:hint="eastAsia" w:ascii="宋体" w:hAnsi="宋体" w:eastAsia="宋体" w:cs="宋体"/>
                <w:i w:val="0"/>
                <w:iCs w:val="0"/>
                <w:color w:val="000000"/>
                <w:sz w:val="24"/>
                <w:szCs w:val="24"/>
                <w:u w:val="none"/>
              </w:rPr>
            </w:pPr>
          </w:p>
        </w:tc>
      </w:tr>
      <w:tr w14:paraId="528C9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15F0D4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B0B5E">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7D2D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A814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带动积极性增长率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779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DA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8A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3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07EA">
            <w:pPr>
              <w:jc w:val="center"/>
              <w:rPr>
                <w:rFonts w:hint="eastAsia" w:ascii="宋体" w:hAnsi="宋体" w:eastAsia="宋体" w:cs="宋体"/>
                <w:i w:val="0"/>
                <w:iCs w:val="0"/>
                <w:color w:val="000000"/>
                <w:sz w:val="24"/>
                <w:szCs w:val="24"/>
                <w:u w:val="none"/>
              </w:rPr>
            </w:pPr>
          </w:p>
        </w:tc>
      </w:tr>
      <w:tr w14:paraId="10338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0DA31F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B2C7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7C3A9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A280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34CE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82FB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A583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54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FE5C">
            <w:pPr>
              <w:jc w:val="center"/>
              <w:rPr>
                <w:rFonts w:hint="eastAsia" w:ascii="宋体" w:hAnsi="宋体" w:eastAsia="宋体" w:cs="宋体"/>
                <w:i w:val="0"/>
                <w:iCs w:val="0"/>
                <w:color w:val="000000"/>
                <w:sz w:val="24"/>
                <w:szCs w:val="24"/>
                <w:u w:val="none"/>
              </w:rPr>
            </w:pPr>
          </w:p>
        </w:tc>
      </w:tr>
      <w:tr w14:paraId="4C822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27AD9B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5F3B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CA8A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24E7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项目持续发挥作用的期限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2EC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E99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19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51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0D5D">
            <w:pPr>
              <w:jc w:val="center"/>
              <w:rPr>
                <w:rFonts w:hint="eastAsia" w:ascii="宋体" w:hAnsi="宋体" w:eastAsia="宋体" w:cs="宋体"/>
                <w:i w:val="0"/>
                <w:iCs w:val="0"/>
                <w:color w:val="000000"/>
                <w:sz w:val="24"/>
                <w:szCs w:val="24"/>
                <w:u w:val="none"/>
              </w:rPr>
            </w:pPr>
          </w:p>
        </w:tc>
      </w:tr>
      <w:tr w14:paraId="11ECA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41BAC9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3B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FE9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E029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0F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64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ED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0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7D48">
            <w:pPr>
              <w:jc w:val="center"/>
              <w:rPr>
                <w:rFonts w:hint="eastAsia" w:ascii="宋体" w:hAnsi="宋体" w:eastAsia="宋体" w:cs="宋体"/>
                <w:i w:val="0"/>
                <w:iCs w:val="0"/>
                <w:color w:val="000000"/>
                <w:sz w:val="24"/>
                <w:szCs w:val="24"/>
                <w:u w:val="none"/>
              </w:rPr>
            </w:pPr>
          </w:p>
        </w:tc>
      </w:tr>
      <w:tr w14:paraId="06929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6DE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51E7">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000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1CA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99.45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304D">
            <w:pPr>
              <w:jc w:val="center"/>
              <w:rPr>
                <w:rFonts w:hint="eastAsia" w:ascii="宋体" w:hAnsi="宋体" w:eastAsia="宋体" w:cs="宋体"/>
                <w:i w:val="0"/>
                <w:iCs w:val="0"/>
                <w:color w:val="000000"/>
                <w:sz w:val="24"/>
                <w:szCs w:val="24"/>
                <w:u w:val="none"/>
              </w:rPr>
            </w:pPr>
          </w:p>
        </w:tc>
      </w:tr>
    </w:tbl>
    <w:p w14:paraId="20139368">
      <w:pPr>
        <w:spacing w:line="600" w:lineRule="exact"/>
        <w:jc w:val="center"/>
        <w:rPr>
          <w:rFonts w:hint="eastAsia" w:ascii="Times New Roman" w:hAnsi="Times New Roman" w:eastAsia="方正小标宋简体"/>
          <w:bCs/>
          <w:sz w:val="44"/>
          <w:szCs w:val="24"/>
          <w:lang w:val="en-US" w:eastAsia="zh-CN"/>
        </w:rPr>
      </w:pPr>
    </w:p>
    <w:tbl>
      <w:tblPr>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57"/>
        <w:gridCol w:w="425"/>
        <w:gridCol w:w="1050"/>
        <w:gridCol w:w="1061"/>
        <w:gridCol w:w="1061"/>
        <w:gridCol w:w="932"/>
        <w:gridCol w:w="1180"/>
        <w:gridCol w:w="1388"/>
        <w:gridCol w:w="581"/>
        <w:gridCol w:w="946"/>
        <w:gridCol w:w="1205"/>
      </w:tblGrid>
      <w:tr w14:paraId="42D0E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trPr>
        <w:tc>
          <w:tcPr>
            <w:tcW w:w="0" w:type="auto"/>
            <w:gridSpan w:val="11"/>
            <w:tcBorders>
              <w:top w:val="nil"/>
              <w:left w:val="nil"/>
              <w:bottom w:val="nil"/>
              <w:right w:val="nil"/>
            </w:tcBorders>
            <w:shd w:val="clear"/>
            <w:vAlign w:val="center"/>
          </w:tcPr>
          <w:p w14:paraId="4DEFB22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 xml:space="preserve">       项目支出绩效自评表 </w:t>
            </w:r>
          </w:p>
        </w:tc>
      </w:tr>
      <w:tr w14:paraId="61A9B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11"/>
            <w:tcBorders>
              <w:top w:val="nil"/>
              <w:left w:val="nil"/>
              <w:bottom w:val="nil"/>
              <w:right w:val="nil"/>
            </w:tcBorders>
            <w:shd w:val="clear"/>
            <w:vAlign w:val="center"/>
          </w:tcPr>
          <w:p w14:paraId="63AE3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（2024年度）</w:t>
            </w:r>
          </w:p>
        </w:tc>
      </w:tr>
      <w:tr w14:paraId="68CE3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0" w:type="auto"/>
            <w:tcBorders>
              <w:top w:val="nil"/>
              <w:left w:val="nil"/>
              <w:bottom w:val="single" w:color="000000" w:sz="4" w:space="0"/>
              <w:right w:val="nil"/>
            </w:tcBorders>
            <w:shd w:val="clear"/>
            <w:vAlign w:val="center"/>
          </w:tcPr>
          <w:p w14:paraId="4F4C0A18">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47F61B76">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37A6FD50">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26DD4578">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14FF7CAC">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4DE17B31">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339B644A">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08DECF28">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113F7C61">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6BB90DF6">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59124DDF">
            <w:pPr>
              <w:rPr>
                <w:rFonts w:hint="eastAsia" w:ascii="宋体" w:hAnsi="宋体" w:eastAsia="宋体" w:cs="宋体"/>
                <w:i w:val="0"/>
                <w:iCs w:val="0"/>
                <w:color w:val="000000"/>
                <w:sz w:val="22"/>
                <w:szCs w:val="22"/>
                <w:u w:val="none"/>
              </w:rPr>
            </w:pPr>
          </w:p>
        </w:tc>
      </w:tr>
      <w:tr w14:paraId="2EB9F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FD04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noWrap/>
            <w:vAlign w:val="center"/>
          </w:tcPr>
          <w:p w14:paraId="02A04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东西教学楼外墙、走廊吊顶和主教学楼外墙、内部粉刷维修改造项目</w:t>
            </w:r>
          </w:p>
        </w:tc>
      </w:tr>
      <w:tr w14:paraId="18E78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BCD4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56ABA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078-淮南市教育体育局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E09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5476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078002-淮南第一中学</w:t>
            </w:r>
          </w:p>
        </w:tc>
      </w:tr>
      <w:tr w14:paraId="2F493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restart"/>
            <w:tcBorders>
              <w:top w:val="single" w:color="000000" w:sz="4" w:space="0"/>
              <w:left w:val="single" w:color="000000" w:sz="4" w:space="0"/>
              <w:bottom w:val="nil"/>
              <w:right w:val="single" w:color="000000" w:sz="4" w:space="0"/>
            </w:tcBorders>
            <w:shd w:val="clear"/>
            <w:vAlign w:val="center"/>
          </w:tcPr>
          <w:p w14:paraId="0CE9F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9947B5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BDF6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83DD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全年预算数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0827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5323A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分值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53EF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93D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得分</w:t>
            </w:r>
          </w:p>
        </w:tc>
      </w:tr>
      <w:tr w14:paraId="25ABB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vAlign w:val="center"/>
          </w:tcPr>
          <w:p w14:paraId="6DC81866">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8D965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年度资金总额：</w:t>
            </w:r>
          </w:p>
        </w:tc>
        <w:tc>
          <w:tcPr>
            <w:tcW w:w="0" w:type="auto"/>
            <w:tcBorders>
              <w:top w:val="single" w:color="000000" w:sz="4" w:space="0"/>
              <w:left w:val="single" w:color="000000" w:sz="4" w:space="0"/>
              <w:bottom w:val="nil"/>
              <w:right w:val="single" w:color="000000" w:sz="4" w:space="0"/>
            </w:tcBorders>
            <w:shd w:val="clear"/>
            <w:noWrap/>
            <w:vAlign w:val="center"/>
          </w:tcPr>
          <w:p w14:paraId="658A6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149.81</w:t>
            </w:r>
          </w:p>
        </w:tc>
        <w:tc>
          <w:tcPr>
            <w:tcW w:w="0" w:type="auto"/>
            <w:tcBorders>
              <w:top w:val="single" w:color="000000" w:sz="4" w:space="0"/>
              <w:left w:val="single" w:color="000000" w:sz="4" w:space="0"/>
              <w:bottom w:val="nil"/>
              <w:right w:val="single" w:color="000000" w:sz="4" w:space="0"/>
            </w:tcBorders>
            <w:shd w:val="clear"/>
            <w:noWrap/>
            <w:vAlign w:val="center"/>
          </w:tcPr>
          <w:p w14:paraId="6465A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149.81</w:t>
            </w:r>
          </w:p>
        </w:tc>
        <w:tc>
          <w:tcPr>
            <w:tcW w:w="0" w:type="auto"/>
            <w:tcBorders>
              <w:top w:val="single" w:color="000000" w:sz="4" w:space="0"/>
              <w:left w:val="single" w:color="000000" w:sz="4" w:space="0"/>
              <w:bottom w:val="nil"/>
              <w:right w:val="single" w:color="000000" w:sz="4" w:space="0"/>
            </w:tcBorders>
            <w:shd w:val="clear"/>
            <w:noWrap/>
            <w:vAlign w:val="center"/>
          </w:tcPr>
          <w:p w14:paraId="47731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149.80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282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EA1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FD3D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w:t>
            </w:r>
          </w:p>
        </w:tc>
      </w:tr>
      <w:tr w14:paraId="55C88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vAlign w:val="center"/>
          </w:tcPr>
          <w:p w14:paraId="0EF3451F">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101A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其中：本年财政拨款</w:t>
            </w:r>
          </w:p>
        </w:tc>
        <w:tc>
          <w:tcPr>
            <w:tcW w:w="0" w:type="auto"/>
            <w:tcBorders>
              <w:top w:val="single" w:color="000000" w:sz="4" w:space="0"/>
              <w:left w:val="single" w:color="000000" w:sz="4" w:space="0"/>
              <w:bottom w:val="nil"/>
              <w:right w:val="single" w:color="000000" w:sz="4" w:space="0"/>
            </w:tcBorders>
            <w:shd w:val="clear"/>
            <w:noWrap/>
            <w:vAlign w:val="center"/>
          </w:tcPr>
          <w:p w14:paraId="0A47C1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149.81</w:t>
            </w:r>
          </w:p>
        </w:tc>
        <w:tc>
          <w:tcPr>
            <w:tcW w:w="0" w:type="auto"/>
            <w:tcBorders>
              <w:top w:val="single" w:color="000000" w:sz="4" w:space="0"/>
              <w:left w:val="single" w:color="000000" w:sz="4" w:space="0"/>
              <w:bottom w:val="nil"/>
              <w:right w:val="single" w:color="000000" w:sz="4" w:space="0"/>
            </w:tcBorders>
            <w:shd w:val="clear"/>
            <w:noWrap/>
            <w:vAlign w:val="center"/>
          </w:tcPr>
          <w:p w14:paraId="4D530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149.81</w:t>
            </w:r>
          </w:p>
        </w:tc>
        <w:tc>
          <w:tcPr>
            <w:tcW w:w="0" w:type="auto"/>
            <w:tcBorders>
              <w:top w:val="single" w:color="000000" w:sz="4" w:space="0"/>
              <w:left w:val="single" w:color="000000" w:sz="4" w:space="0"/>
              <w:bottom w:val="nil"/>
              <w:right w:val="single" w:color="000000" w:sz="4" w:space="0"/>
            </w:tcBorders>
            <w:shd w:val="clear"/>
            <w:noWrap/>
            <w:vAlign w:val="center"/>
          </w:tcPr>
          <w:p w14:paraId="41768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149.80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895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B401F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E56853">
            <w:pPr>
              <w:jc w:val="center"/>
              <w:rPr>
                <w:rFonts w:hint="eastAsia" w:ascii="宋体" w:hAnsi="宋体" w:eastAsia="宋体" w:cs="宋体"/>
                <w:i w:val="0"/>
                <w:iCs w:val="0"/>
                <w:color w:val="000000"/>
                <w:sz w:val="24"/>
                <w:szCs w:val="24"/>
                <w:u w:val="none"/>
              </w:rPr>
            </w:pPr>
          </w:p>
        </w:tc>
      </w:tr>
      <w:tr w14:paraId="37ECD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vAlign w:val="center"/>
          </w:tcPr>
          <w:p w14:paraId="151DE364">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0B30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上年结转资金</w:t>
            </w:r>
          </w:p>
        </w:tc>
        <w:tc>
          <w:tcPr>
            <w:tcW w:w="0" w:type="auto"/>
            <w:tcBorders>
              <w:top w:val="single" w:color="000000" w:sz="4" w:space="0"/>
              <w:left w:val="single" w:color="000000" w:sz="4" w:space="0"/>
              <w:bottom w:val="nil"/>
              <w:right w:val="single" w:color="000000" w:sz="4" w:space="0"/>
            </w:tcBorders>
            <w:shd w:val="clear"/>
            <w:noWrap/>
            <w:vAlign w:val="center"/>
          </w:tcPr>
          <w:p w14:paraId="7F6CD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nil"/>
              <w:right w:val="single" w:color="000000" w:sz="4" w:space="0"/>
            </w:tcBorders>
            <w:shd w:val="clear"/>
            <w:noWrap/>
            <w:vAlign w:val="center"/>
          </w:tcPr>
          <w:p w14:paraId="1999C4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nil"/>
              <w:right w:val="single" w:color="000000" w:sz="4" w:space="0"/>
            </w:tcBorders>
            <w:shd w:val="clear"/>
            <w:noWrap/>
            <w:vAlign w:val="center"/>
          </w:tcPr>
          <w:p w14:paraId="0DDBB4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6DE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C86CE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F916D1">
            <w:pPr>
              <w:jc w:val="center"/>
              <w:rPr>
                <w:rFonts w:hint="eastAsia" w:ascii="宋体" w:hAnsi="宋体" w:eastAsia="宋体" w:cs="宋体"/>
                <w:i w:val="0"/>
                <w:iCs w:val="0"/>
                <w:color w:val="000000"/>
                <w:sz w:val="24"/>
                <w:szCs w:val="24"/>
                <w:u w:val="none"/>
              </w:rPr>
            </w:pPr>
          </w:p>
        </w:tc>
      </w:tr>
      <w:tr w14:paraId="205B1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vAlign w:val="center"/>
          </w:tcPr>
          <w:p w14:paraId="534BC9A3">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nil"/>
              <w:right w:val="single" w:color="000000" w:sz="4" w:space="0"/>
            </w:tcBorders>
            <w:shd w:val="clear"/>
            <w:noWrap/>
            <w:vAlign w:val="center"/>
          </w:tcPr>
          <w:p w14:paraId="43496D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其他资金</w:t>
            </w:r>
          </w:p>
        </w:tc>
        <w:tc>
          <w:tcPr>
            <w:tcW w:w="0" w:type="auto"/>
            <w:tcBorders>
              <w:top w:val="single" w:color="000000" w:sz="4" w:space="0"/>
              <w:left w:val="single" w:color="000000" w:sz="4" w:space="0"/>
              <w:bottom w:val="nil"/>
              <w:right w:val="single" w:color="000000" w:sz="4" w:space="0"/>
            </w:tcBorders>
            <w:shd w:val="clear"/>
            <w:noWrap/>
            <w:vAlign w:val="center"/>
          </w:tcPr>
          <w:p w14:paraId="134E0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nil"/>
              <w:right w:val="single" w:color="000000" w:sz="4" w:space="0"/>
            </w:tcBorders>
            <w:shd w:val="clear"/>
            <w:noWrap/>
            <w:vAlign w:val="center"/>
          </w:tcPr>
          <w:p w14:paraId="34506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nil"/>
              <w:right w:val="single" w:color="000000" w:sz="4" w:space="0"/>
            </w:tcBorders>
            <w:shd w:val="clear"/>
            <w:noWrap/>
            <w:vAlign w:val="center"/>
          </w:tcPr>
          <w:p w14:paraId="3F2B5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F09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09B29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2D6572">
            <w:pPr>
              <w:jc w:val="center"/>
              <w:rPr>
                <w:rFonts w:hint="eastAsia" w:ascii="宋体" w:hAnsi="宋体" w:eastAsia="宋体" w:cs="宋体"/>
                <w:i w:val="0"/>
                <w:iCs w:val="0"/>
                <w:color w:val="000000"/>
                <w:sz w:val="24"/>
                <w:szCs w:val="24"/>
                <w:u w:val="none"/>
              </w:rPr>
            </w:pPr>
          </w:p>
        </w:tc>
      </w:tr>
      <w:tr w14:paraId="786BD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72939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年度总体目标</w:t>
            </w:r>
          </w:p>
        </w:tc>
        <w:tc>
          <w:tcPr>
            <w:tcW w:w="0" w:type="auto"/>
            <w:gridSpan w:val="6"/>
            <w:tcBorders>
              <w:top w:val="single" w:color="000000" w:sz="4" w:space="0"/>
              <w:left w:val="single" w:color="000000" w:sz="4" w:space="0"/>
              <w:bottom w:val="single" w:color="000000" w:sz="4" w:space="0"/>
              <w:right w:val="single" w:color="000000" w:sz="4" w:space="0"/>
            </w:tcBorders>
            <w:shd w:val="clear"/>
            <w:vAlign w:val="center"/>
          </w:tcPr>
          <w:p w14:paraId="2DB99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5DC00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实际完成情况</w:t>
            </w:r>
          </w:p>
        </w:tc>
      </w:tr>
      <w:tr w14:paraId="29CE3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4CED9211">
            <w:pPr>
              <w:jc w:val="center"/>
              <w:rPr>
                <w:rFonts w:hint="eastAsia" w:ascii="宋体" w:hAnsi="宋体" w:eastAsia="宋体" w:cs="宋体"/>
                <w:i w:val="0"/>
                <w:iCs w:val="0"/>
                <w:color w:val="000000"/>
                <w:sz w:val="24"/>
                <w:szCs w:val="24"/>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vAlign w:val="center"/>
          </w:tcPr>
          <w:p w14:paraId="71DF7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东西教学楼外墙、走廊吊顶和主教学楼外墙、内部粉刷维修改造项目，保障教育教学正常办公，消除学校存在的安全隐患，为师生提供舒适良好的学习工作环境</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center"/>
          </w:tcPr>
          <w:p w14:paraId="50ADF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东西教学楼外墙、走廊吊顶和主教学楼外墙、内部粉刷维修改造项目，保障教育教学正常办公，消除学校存在的安全隐患，为师生提供舒适良好的学习工作环境</w:t>
            </w:r>
          </w:p>
        </w:tc>
      </w:tr>
      <w:tr w14:paraId="138EB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455C4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438D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B6B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二级指标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1B387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CFB2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6FB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4D65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0134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C502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偏差原因分析及改进措施</w:t>
            </w:r>
          </w:p>
        </w:tc>
      </w:tr>
      <w:tr w14:paraId="7B32D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1435F22B">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1E14A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C6D3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3F19C92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D655B9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0C8E13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5DA111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1E0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C6331A">
            <w:pPr>
              <w:jc w:val="center"/>
              <w:rPr>
                <w:rFonts w:hint="eastAsia" w:ascii="宋体" w:hAnsi="宋体" w:eastAsia="宋体" w:cs="宋体"/>
                <w:i w:val="0"/>
                <w:iCs w:val="0"/>
                <w:color w:val="000000"/>
                <w:sz w:val="24"/>
                <w:szCs w:val="24"/>
                <w:u w:val="none"/>
              </w:rPr>
            </w:pPr>
          </w:p>
        </w:tc>
      </w:tr>
      <w:tr w14:paraId="7A23C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2244492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00AFD1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22E05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质量指标</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074A81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按质按量完成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92B3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按质按量完成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76FA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F977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51B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39564C">
            <w:pPr>
              <w:jc w:val="center"/>
              <w:rPr>
                <w:rFonts w:hint="eastAsia" w:ascii="宋体" w:hAnsi="宋体" w:eastAsia="宋体" w:cs="宋体"/>
                <w:i w:val="0"/>
                <w:iCs w:val="0"/>
                <w:color w:val="000000"/>
                <w:sz w:val="24"/>
                <w:szCs w:val="24"/>
                <w:u w:val="none"/>
              </w:rPr>
            </w:pPr>
          </w:p>
        </w:tc>
      </w:tr>
      <w:tr w14:paraId="0DFE6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312512E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0CC312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7A5620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时效指标</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301DB0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022BD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≤20241231年月日</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F2FBC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20241231年月日</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3B38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C7E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0FE10B">
            <w:pPr>
              <w:jc w:val="center"/>
              <w:rPr>
                <w:rFonts w:hint="eastAsia" w:ascii="宋体" w:hAnsi="宋体" w:eastAsia="宋体" w:cs="宋体"/>
                <w:i w:val="0"/>
                <w:iCs w:val="0"/>
                <w:color w:val="000000"/>
                <w:sz w:val="24"/>
                <w:szCs w:val="24"/>
                <w:u w:val="none"/>
              </w:rPr>
            </w:pPr>
          </w:p>
        </w:tc>
      </w:tr>
      <w:tr w14:paraId="42F02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2685E32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DA4704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64685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成本指标</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223372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完成成本</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41CC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≤115万元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B2535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149万元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0723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69E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E64D23">
            <w:pPr>
              <w:jc w:val="center"/>
              <w:rPr>
                <w:rFonts w:hint="eastAsia" w:ascii="宋体" w:hAnsi="宋体" w:eastAsia="宋体" w:cs="宋体"/>
                <w:i w:val="0"/>
                <w:iCs w:val="0"/>
                <w:color w:val="000000"/>
                <w:sz w:val="24"/>
                <w:szCs w:val="24"/>
                <w:u w:val="none"/>
              </w:rPr>
            </w:pPr>
          </w:p>
        </w:tc>
      </w:tr>
      <w:tr w14:paraId="047A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7D7E705A">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3CA72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19BD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经济效益</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4FDDB2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保障教育教学正常办公</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4B5FF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保障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426A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0963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B5D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09BF98">
            <w:pPr>
              <w:jc w:val="center"/>
              <w:rPr>
                <w:rFonts w:hint="eastAsia" w:ascii="宋体" w:hAnsi="宋体" w:eastAsia="宋体" w:cs="宋体"/>
                <w:i w:val="0"/>
                <w:iCs w:val="0"/>
                <w:color w:val="000000"/>
                <w:sz w:val="24"/>
                <w:szCs w:val="24"/>
                <w:u w:val="none"/>
              </w:rPr>
            </w:pPr>
          </w:p>
        </w:tc>
      </w:tr>
      <w:tr w14:paraId="03C71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03E82E8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AAC054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09C99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社会效益</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71AB95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社会美誉度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1A5A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增加</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E8B9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AB10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0E4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31B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继续改进</w:t>
            </w:r>
          </w:p>
        </w:tc>
      </w:tr>
      <w:tr w14:paraId="76E2A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4A2009D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B3E169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7AF5D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生态效益</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29F6387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324B64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6321FB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8EB0CD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6BA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636B3F">
            <w:pPr>
              <w:jc w:val="center"/>
              <w:rPr>
                <w:rFonts w:hint="eastAsia" w:ascii="宋体" w:hAnsi="宋体" w:eastAsia="宋体" w:cs="宋体"/>
                <w:i w:val="0"/>
                <w:iCs w:val="0"/>
                <w:color w:val="000000"/>
                <w:sz w:val="24"/>
                <w:szCs w:val="24"/>
                <w:u w:val="none"/>
              </w:rPr>
            </w:pPr>
          </w:p>
        </w:tc>
      </w:tr>
      <w:tr w14:paraId="47646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053192A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8661F90">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3FDF2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可持续影响</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2FBC398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399B1AE">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198EF9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FA985C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6C4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50E682">
            <w:pPr>
              <w:jc w:val="center"/>
              <w:rPr>
                <w:rFonts w:hint="eastAsia" w:ascii="宋体" w:hAnsi="宋体" w:eastAsia="宋体" w:cs="宋体"/>
                <w:i w:val="0"/>
                <w:iCs w:val="0"/>
                <w:color w:val="000000"/>
                <w:sz w:val="24"/>
                <w:szCs w:val="24"/>
                <w:u w:val="none"/>
              </w:rPr>
            </w:pPr>
          </w:p>
        </w:tc>
      </w:tr>
      <w:tr w14:paraId="5D486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78530E7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0F8C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FC3C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服务对象满意度</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70A940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教职工满意度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9732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9B3A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DDC1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2BE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B5B92C">
            <w:pPr>
              <w:jc w:val="center"/>
              <w:rPr>
                <w:rFonts w:hint="eastAsia" w:ascii="宋体" w:hAnsi="宋体" w:eastAsia="宋体" w:cs="宋体"/>
                <w:i w:val="0"/>
                <w:iCs w:val="0"/>
                <w:color w:val="000000"/>
                <w:sz w:val="24"/>
                <w:szCs w:val="24"/>
                <w:u w:val="none"/>
              </w:rPr>
            </w:pPr>
          </w:p>
        </w:tc>
      </w:tr>
      <w:tr w14:paraId="242A0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gridSpan w:val="7"/>
            <w:tcBorders>
              <w:top w:val="single" w:color="000000" w:sz="4" w:space="0"/>
              <w:left w:val="single" w:color="000000" w:sz="4" w:space="0"/>
              <w:bottom w:val="single" w:color="000000" w:sz="4" w:space="0"/>
              <w:right w:val="single" w:color="000000" w:sz="4" w:space="0"/>
            </w:tcBorders>
            <w:shd w:val="clear"/>
            <w:noWrap/>
            <w:vAlign w:val="center"/>
          </w:tcPr>
          <w:p w14:paraId="05F291B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7DD970">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2BF1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C93F5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98.00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F8D538">
            <w:pPr>
              <w:jc w:val="center"/>
              <w:rPr>
                <w:rFonts w:hint="eastAsia" w:ascii="宋体" w:hAnsi="宋体" w:eastAsia="宋体" w:cs="宋体"/>
                <w:i w:val="0"/>
                <w:iCs w:val="0"/>
                <w:color w:val="000000"/>
                <w:sz w:val="24"/>
                <w:szCs w:val="24"/>
                <w:u w:val="none"/>
              </w:rPr>
            </w:pPr>
          </w:p>
        </w:tc>
      </w:tr>
    </w:tbl>
    <w:p w14:paraId="6AACD49B">
      <w:pPr>
        <w:spacing w:line="600" w:lineRule="exact"/>
        <w:jc w:val="center"/>
        <w:rPr>
          <w:rFonts w:hint="eastAsia" w:ascii="Times New Roman" w:hAnsi="Times New Roman" w:eastAsia="方正小标宋简体"/>
          <w:bCs/>
          <w:sz w:val="44"/>
          <w:szCs w:val="24"/>
          <w:lang w:val="en-US" w:eastAsia="zh-CN"/>
        </w:rPr>
      </w:pPr>
    </w:p>
    <w:tbl>
      <w:tblPr>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94"/>
        <w:gridCol w:w="438"/>
        <w:gridCol w:w="1104"/>
        <w:gridCol w:w="1116"/>
        <w:gridCol w:w="1116"/>
        <w:gridCol w:w="858"/>
        <w:gridCol w:w="1184"/>
        <w:gridCol w:w="1327"/>
        <w:gridCol w:w="552"/>
        <w:gridCol w:w="993"/>
        <w:gridCol w:w="1104"/>
      </w:tblGrid>
      <w:tr w14:paraId="6031D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trPr>
        <w:tc>
          <w:tcPr>
            <w:tcW w:w="0" w:type="auto"/>
            <w:gridSpan w:val="11"/>
            <w:tcBorders>
              <w:top w:val="nil"/>
              <w:left w:val="nil"/>
              <w:bottom w:val="nil"/>
              <w:right w:val="nil"/>
            </w:tcBorders>
            <w:shd w:val="clear"/>
            <w:vAlign w:val="center"/>
          </w:tcPr>
          <w:p w14:paraId="4A5E93D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 xml:space="preserve">       项目支出绩效自评表 </w:t>
            </w:r>
          </w:p>
        </w:tc>
      </w:tr>
      <w:tr w14:paraId="4264A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0" w:type="auto"/>
            <w:gridSpan w:val="11"/>
            <w:tcBorders>
              <w:top w:val="nil"/>
              <w:left w:val="nil"/>
              <w:bottom w:val="nil"/>
              <w:right w:val="nil"/>
            </w:tcBorders>
            <w:shd w:val="clear"/>
            <w:vAlign w:val="center"/>
          </w:tcPr>
          <w:p w14:paraId="39059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（2024年度）</w:t>
            </w:r>
          </w:p>
        </w:tc>
      </w:tr>
      <w:tr w14:paraId="015C8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0" w:type="auto"/>
            <w:tcBorders>
              <w:top w:val="nil"/>
              <w:left w:val="nil"/>
              <w:bottom w:val="single" w:color="000000" w:sz="4" w:space="0"/>
              <w:right w:val="nil"/>
            </w:tcBorders>
            <w:shd w:val="clear"/>
            <w:vAlign w:val="center"/>
          </w:tcPr>
          <w:p w14:paraId="3CAB3FA3">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1D182A36">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5D1B8B37">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5963BB65">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087EFAD2">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79302715">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4CBE0051">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6D18E0C1">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4DE33F5C">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058C82F0">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270D1810">
            <w:pPr>
              <w:rPr>
                <w:rFonts w:hint="eastAsia" w:ascii="宋体" w:hAnsi="宋体" w:eastAsia="宋体" w:cs="宋体"/>
                <w:i w:val="0"/>
                <w:iCs w:val="0"/>
                <w:color w:val="000000"/>
                <w:sz w:val="22"/>
                <w:szCs w:val="22"/>
                <w:u w:val="none"/>
              </w:rPr>
            </w:pPr>
          </w:p>
        </w:tc>
      </w:tr>
      <w:tr w14:paraId="706AB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1E65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noWrap/>
            <w:vAlign w:val="center"/>
          </w:tcPr>
          <w:p w14:paraId="79A98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变压器增容及电路改造</w:t>
            </w:r>
          </w:p>
        </w:tc>
      </w:tr>
      <w:tr w14:paraId="151E1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A5AAC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71975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078-淮南市教育体育局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3D4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A2BE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078002-淮南第一中学</w:t>
            </w:r>
          </w:p>
        </w:tc>
      </w:tr>
      <w:tr w14:paraId="70AEE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0" w:hRule="atLeast"/>
        </w:trPr>
        <w:tc>
          <w:tcPr>
            <w:tcW w:w="0" w:type="auto"/>
            <w:gridSpan w:val="3"/>
            <w:vMerge w:val="restart"/>
            <w:tcBorders>
              <w:top w:val="single" w:color="000000" w:sz="4" w:space="0"/>
              <w:left w:val="single" w:color="000000" w:sz="4" w:space="0"/>
              <w:bottom w:val="nil"/>
              <w:right w:val="single" w:color="000000" w:sz="4" w:space="0"/>
            </w:tcBorders>
            <w:shd w:val="clear"/>
            <w:vAlign w:val="center"/>
          </w:tcPr>
          <w:p w14:paraId="1B7B6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F21407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2744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20C5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全年预算数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C0A2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0742D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分值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98A2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191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得分</w:t>
            </w:r>
          </w:p>
        </w:tc>
      </w:tr>
      <w:tr w14:paraId="677F8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vAlign w:val="center"/>
          </w:tcPr>
          <w:p w14:paraId="0988DB29">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2AAF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年度资金总额：</w:t>
            </w:r>
          </w:p>
        </w:tc>
        <w:tc>
          <w:tcPr>
            <w:tcW w:w="0" w:type="auto"/>
            <w:tcBorders>
              <w:top w:val="single" w:color="000000" w:sz="4" w:space="0"/>
              <w:left w:val="single" w:color="000000" w:sz="4" w:space="0"/>
              <w:bottom w:val="nil"/>
              <w:right w:val="single" w:color="000000" w:sz="4" w:space="0"/>
            </w:tcBorders>
            <w:shd w:val="clear"/>
            <w:noWrap/>
            <w:vAlign w:val="center"/>
          </w:tcPr>
          <w:p w14:paraId="504CE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13.95</w:t>
            </w:r>
          </w:p>
        </w:tc>
        <w:tc>
          <w:tcPr>
            <w:tcW w:w="0" w:type="auto"/>
            <w:tcBorders>
              <w:top w:val="single" w:color="000000" w:sz="4" w:space="0"/>
              <w:left w:val="single" w:color="000000" w:sz="4" w:space="0"/>
              <w:bottom w:val="nil"/>
              <w:right w:val="single" w:color="000000" w:sz="4" w:space="0"/>
            </w:tcBorders>
            <w:shd w:val="clear"/>
            <w:noWrap/>
            <w:vAlign w:val="center"/>
          </w:tcPr>
          <w:p w14:paraId="74EB9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13.95</w:t>
            </w:r>
          </w:p>
        </w:tc>
        <w:tc>
          <w:tcPr>
            <w:tcW w:w="0" w:type="auto"/>
            <w:tcBorders>
              <w:top w:val="single" w:color="000000" w:sz="4" w:space="0"/>
              <w:left w:val="single" w:color="000000" w:sz="4" w:space="0"/>
              <w:bottom w:val="nil"/>
              <w:right w:val="single" w:color="000000" w:sz="4" w:space="0"/>
            </w:tcBorders>
            <w:shd w:val="clear"/>
            <w:noWrap/>
            <w:vAlign w:val="center"/>
          </w:tcPr>
          <w:p w14:paraId="187B8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B266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411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70B7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w:t>
            </w:r>
          </w:p>
        </w:tc>
      </w:tr>
      <w:tr w14:paraId="77035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vAlign w:val="center"/>
          </w:tcPr>
          <w:p w14:paraId="5DF4382A">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C4FE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其中：本年财政拨款</w:t>
            </w:r>
          </w:p>
        </w:tc>
        <w:tc>
          <w:tcPr>
            <w:tcW w:w="0" w:type="auto"/>
            <w:tcBorders>
              <w:top w:val="single" w:color="000000" w:sz="4" w:space="0"/>
              <w:left w:val="single" w:color="000000" w:sz="4" w:space="0"/>
              <w:bottom w:val="nil"/>
              <w:right w:val="single" w:color="000000" w:sz="4" w:space="0"/>
            </w:tcBorders>
            <w:shd w:val="clear"/>
            <w:noWrap/>
            <w:vAlign w:val="center"/>
          </w:tcPr>
          <w:p w14:paraId="0108D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13.95</w:t>
            </w:r>
          </w:p>
        </w:tc>
        <w:tc>
          <w:tcPr>
            <w:tcW w:w="0" w:type="auto"/>
            <w:tcBorders>
              <w:top w:val="single" w:color="000000" w:sz="4" w:space="0"/>
              <w:left w:val="single" w:color="000000" w:sz="4" w:space="0"/>
              <w:bottom w:val="nil"/>
              <w:right w:val="single" w:color="000000" w:sz="4" w:space="0"/>
            </w:tcBorders>
            <w:shd w:val="clear"/>
            <w:noWrap/>
            <w:vAlign w:val="center"/>
          </w:tcPr>
          <w:p w14:paraId="79A32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13.95</w:t>
            </w:r>
          </w:p>
        </w:tc>
        <w:tc>
          <w:tcPr>
            <w:tcW w:w="0" w:type="auto"/>
            <w:tcBorders>
              <w:top w:val="single" w:color="000000" w:sz="4" w:space="0"/>
              <w:left w:val="single" w:color="000000" w:sz="4" w:space="0"/>
              <w:bottom w:val="nil"/>
              <w:right w:val="single" w:color="000000" w:sz="4" w:space="0"/>
            </w:tcBorders>
            <w:shd w:val="clear"/>
            <w:noWrap/>
            <w:vAlign w:val="center"/>
          </w:tcPr>
          <w:p w14:paraId="3DABB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57D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90F85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E3C8AC">
            <w:pPr>
              <w:jc w:val="center"/>
              <w:rPr>
                <w:rFonts w:hint="eastAsia" w:ascii="宋体" w:hAnsi="宋体" w:eastAsia="宋体" w:cs="宋体"/>
                <w:i w:val="0"/>
                <w:iCs w:val="0"/>
                <w:color w:val="000000"/>
                <w:sz w:val="24"/>
                <w:szCs w:val="24"/>
                <w:u w:val="none"/>
              </w:rPr>
            </w:pPr>
          </w:p>
        </w:tc>
      </w:tr>
      <w:tr w14:paraId="07F36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vAlign w:val="center"/>
          </w:tcPr>
          <w:p w14:paraId="6A8FD0A0">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BD111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上年结转资金</w:t>
            </w:r>
          </w:p>
        </w:tc>
        <w:tc>
          <w:tcPr>
            <w:tcW w:w="0" w:type="auto"/>
            <w:tcBorders>
              <w:top w:val="single" w:color="000000" w:sz="4" w:space="0"/>
              <w:left w:val="single" w:color="000000" w:sz="4" w:space="0"/>
              <w:bottom w:val="nil"/>
              <w:right w:val="single" w:color="000000" w:sz="4" w:space="0"/>
            </w:tcBorders>
            <w:shd w:val="clear"/>
            <w:noWrap/>
            <w:vAlign w:val="center"/>
          </w:tcPr>
          <w:p w14:paraId="738D7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nil"/>
              <w:right w:val="single" w:color="000000" w:sz="4" w:space="0"/>
            </w:tcBorders>
            <w:shd w:val="clear"/>
            <w:noWrap/>
            <w:vAlign w:val="center"/>
          </w:tcPr>
          <w:p w14:paraId="60F95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nil"/>
              <w:right w:val="single" w:color="000000" w:sz="4" w:space="0"/>
            </w:tcBorders>
            <w:shd w:val="clear"/>
            <w:noWrap/>
            <w:vAlign w:val="center"/>
          </w:tcPr>
          <w:p w14:paraId="2D00E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25C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90961E">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085704">
            <w:pPr>
              <w:jc w:val="center"/>
              <w:rPr>
                <w:rFonts w:hint="eastAsia" w:ascii="宋体" w:hAnsi="宋体" w:eastAsia="宋体" w:cs="宋体"/>
                <w:i w:val="0"/>
                <w:iCs w:val="0"/>
                <w:color w:val="000000"/>
                <w:sz w:val="24"/>
                <w:szCs w:val="24"/>
                <w:u w:val="none"/>
              </w:rPr>
            </w:pPr>
          </w:p>
        </w:tc>
      </w:tr>
      <w:tr w14:paraId="7EC16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vAlign w:val="center"/>
          </w:tcPr>
          <w:p w14:paraId="23150630">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nil"/>
              <w:right w:val="single" w:color="000000" w:sz="4" w:space="0"/>
            </w:tcBorders>
            <w:shd w:val="clear"/>
            <w:noWrap/>
            <w:vAlign w:val="center"/>
          </w:tcPr>
          <w:p w14:paraId="4D80CA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其他资金</w:t>
            </w:r>
          </w:p>
        </w:tc>
        <w:tc>
          <w:tcPr>
            <w:tcW w:w="0" w:type="auto"/>
            <w:tcBorders>
              <w:top w:val="single" w:color="000000" w:sz="4" w:space="0"/>
              <w:left w:val="single" w:color="000000" w:sz="4" w:space="0"/>
              <w:bottom w:val="nil"/>
              <w:right w:val="single" w:color="000000" w:sz="4" w:space="0"/>
            </w:tcBorders>
            <w:shd w:val="clear"/>
            <w:noWrap/>
            <w:vAlign w:val="center"/>
          </w:tcPr>
          <w:p w14:paraId="6942A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nil"/>
              <w:right w:val="single" w:color="000000" w:sz="4" w:space="0"/>
            </w:tcBorders>
            <w:shd w:val="clear"/>
            <w:noWrap/>
            <w:vAlign w:val="center"/>
          </w:tcPr>
          <w:p w14:paraId="50237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nil"/>
              <w:right w:val="single" w:color="000000" w:sz="4" w:space="0"/>
            </w:tcBorders>
            <w:shd w:val="clear"/>
            <w:noWrap/>
            <w:vAlign w:val="center"/>
          </w:tcPr>
          <w:p w14:paraId="54F19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64B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62551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6C022A">
            <w:pPr>
              <w:jc w:val="center"/>
              <w:rPr>
                <w:rFonts w:hint="eastAsia" w:ascii="宋体" w:hAnsi="宋体" w:eastAsia="宋体" w:cs="宋体"/>
                <w:i w:val="0"/>
                <w:iCs w:val="0"/>
                <w:color w:val="000000"/>
                <w:sz w:val="24"/>
                <w:szCs w:val="24"/>
                <w:u w:val="none"/>
              </w:rPr>
            </w:pPr>
          </w:p>
        </w:tc>
      </w:tr>
      <w:tr w14:paraId="2F54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6DA3E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年度总体目标</w:t>
            </w:r>
          </w:p>
        </w:tc>
        <w:tc>
          <w:tcPr>
            <w:tcW w:w="0" w:type="auto"/>
            <w:gridSpan w:val="6"/>
            <w:tcBorders>
              <w:top w:val="single" w:color="000000" w:sz="4" w:space="0"/>
              <w:left w:val="single" w:color="000000" w:sz="4" w:space="0"/>
              <w:bottom w:val="single" w:color="000000" w:sz="4" w:space="0"/>
              <w:right w:val="single" w:color="000000" w:sz="4" w:space="0"/>
            </w:tcBorders>
            <w:shd w:val="clear"/>
            <w:vAlign w:val="center"/>
          </w:tcPr>
          <w:p w14:paraId="0B24C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2C93D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实际完成情况</w:t>
            </w:r>
          </w:p>
        </w:tc>
      </w:tr>
      <w:tr w14:paraId="37F20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66A92B37">
            <w:pPr>
              <w:jc w:val="center"/>
              <w:rPr>
                <w:rFonts w:hint="eastAsia" w:ascii="宋体" w:hAnsi="宋体" w:eastAsia="宋体" w:cs="宋体"/>
                <w:i w:val="0"/>
                <w:iCs w:val="0"/>
                <w:color w:val="000000"/>
                <w:sz w:val="24"/>
                <w:szCs w:val="24"/>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vAlign w:val="center"/>
          </w:tcPr>
          <w:p w14:paraId="01BDFC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变压器增容及电路改造</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center"/>
          </w:tcPr>
          <w:p w14:paraId="457DB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完成变压器增容及电路改造</w:t>
            </w:r>
          </w:p>
        </w:tc>
      </w:tr>
      <w:tr w14:paraId="287CA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3D7CD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0E21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BED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二级指标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10BF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9BB3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093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13E7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8A47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E8DF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偏差原因分析及改进措施</w:t>
            </w:r>
          </w:p>
        </w:tc>
      </w:tr>
      <w:tr w14:paraId="5AFA4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59CBABFE">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2C1CC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391E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5AB7A34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73E03A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18C4E9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8B0D8A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05F3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A9F0E1">
            <w:pPr>
              <w:jc w:val="center"/>
              <w:rPr>
                <w:rFonts w:hint="eastAsia" w:ascii="宋体" w:hAnsi="宋体" w:eastAsia="宋体" w:cs="宋体"/>
                <w:i w:val="0"/>
                <w:iCs w:val="0"/>
                <w:color w:val="000000"/>
                <w:sz w:val="24"/>
                <w:szCs w:val="24"/>
                <w:u w:val="none"/>
              </w:rPr>
            </w:pPr>
          </w:p>
        </w:tc>
      </w:tr>
      <w:tr w14:paraId="36219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24F7186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A638F6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39553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质量指标</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44038C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按质完成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14B93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66FA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AC38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7D6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DA8A34">
            <w:pPr>
              <w:jc w:val="center"/>
              <w:rPr>
                <w:rFonts w:hint="eastAsia" w:ascii="宋体" w:hAnsi="宋体" w:eastAsia="宋体" w:cs="宋体"/>
                <w:i w:val="0"/>
                <w:iCs w:val="0"/>
                <w:color w:val="000000"/>
                <w:sz w:val="24"/>
                <w:szCs w:val="24"/>
                <w:u w:val="none"/>
              </w:rPr>
            </w:pPr>
          </w:p>
        </w:tc>
      </w:tr>
      <w:tr w14:paraId="5CFF3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32C2E0C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19DF11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19E11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时效指标</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0F170A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3DE7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≤20241231年月日</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7B45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20241231年月日</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6272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62F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F35913">
            <w:pPr>
              <w:jc w:val="center"/>
              <w:rPr>
                <w:rFonts w:hint="eastAsia" w:ascii="宋体" w:hAnsi="宋体" w:eastAsia="宋体" w:cs="宋体"/>
                <w:i w:val="0"/>
                <w:iCs w:val="0"/>
                <w:color w:val="000000"/>
                <w:sz w:val="24"/>
                <w:szCs w:val="24"/>
                <w:u w:val="none"/>
              </w:rPr>
            </w:pPr>
          </w:p>
        </w:tc>
      </w:tr>
      <w:tr w14:paraId="37526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2286EE5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980480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43CBD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成本指标</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371BF5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严格控制成本</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E919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≤139500元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45F0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139500元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C8E6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B81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D1E5FA">
            <w:pPr>
              <w:jc w:val="center"/>
              <w:rPr>
                <w:rFonts w:hint="eastAsia" w:ascii="宋体" w:hAnsi="宋体" w:eastAsia="宋体" w:cs="宋体"/>
                <w:i w:val="0"/>
                <w:iCs w:val="0"/>
                <w:color w:val="000000"/>
                <w:sz w:val="24"/>
                <w:szCs w:val="24"/>
                <w:u w:val="none"/>
              </w:rPr>
            </w:pPr>
          </w:p>
        </w:tc>
      </w:tr>
      <w:tr w14:paraId="7CD7C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4CCBC596">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5C9CB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E89B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经济效益</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4E7938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节电效果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9CD1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提升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5BF51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D2DF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8E3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147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继续提升</w:t>
            </w:r>
          </w:p>
        </w:tc>
      </w:tr>
      <w:tr w14:paraId="30B96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3B5B592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16B0E6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1A9C3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社会效益</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29E4C8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社会美誉度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CD5C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增加</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ECC38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7E931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536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A0E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继续提升</w:t>
            </w:r>
          </w:p>
        </w:tc>
      </w:tr>
      <w:tr w14:paraId="1AEAF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0062930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ABE929E">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79BDC9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生态效益</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0B94F60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2C7F02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43FD05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8A13F6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EC2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32AB46">
            <w:pPr>
              <w:jc w:val="center"/>
              <w:rPr>
                <w:rFonts w:hint="eastAsia" w:ascii="宋体" w:hAnsi="宋体" w:eastAsia="宋体" w:cs="宋体"/>
                <w:i w:val="0"/>
                <w:iCs w:val="0"/>
                <w:color w:val="000000"/>
                <w:sz w:val="24"/>
                <w:szCs w:val="24"/>
                <w:u w:val="none"/>
              </w:rPr>
            </w:pPr>
          </w:p>
        </w:tc>
      </w:tr>
      <w:tr w14:paraId="34AA2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46CC450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7231DA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31C46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可持续影响</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45C94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持续影响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2ED9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持续影响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41FDE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18A6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2A9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762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继续提升</w:t>
            </w:r>
          </w:p>
        </w:tc>
      </w:tr>
      <w:tr w14:paraId="3EE81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2A84E6D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F52B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CFF2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服务对象满意度</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62F6B4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教职工满意度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EF1B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D1C9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8390A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664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AA48DC">
            <w:pPr>
              <w:jc w:val="center"/>
              <w:rPr>
                <w:rFonts w:hint="eastAsia" w:ascii="宋体" w:hAnsi="宋体" w:eastAsia="宋体" w:cs="宋体"/>
                <w:i w:val="0"/>
                <w:iCs w:val="0"/>
                <w:color w:val="000000"/>
                <w:sz w:val="24"/>
                <w:szCs w:val="24"/>
                <w:u w:val="none"/>
              </w:rPr>
            </w:pPr>
          </w:p>
        </w:tc>
      </w:tr>
      <w:tr w14:paraId="7B2D3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0" w:hRule="atLeast"/>
        </w:trPr>
        <w:tc>
          <w:tcPr>
            <w:tcW w:w="0" w:type="auto"/>
            <w:gridSpan w:val="7"/>
            <w:tcBorders>
              <w:top w:val="single" w:color="000000" w:sz="4" w:space="0"/>
              <w:left w:val="single" w:color="000000" w:sz="4" w:space="0"/>
              <w:bottom w:val="single" w:color="000000" w:sz="4" w:space="0"/>
              <w:right w:val="single" w:color="000000" w:sz="4" w:space="0"/>
            </w:tcBorders>
            <w:shd w:val="clear"/>
            <w:noWrap/>
            <w:vAlign w:val="center"/>
          </w:tcPr>
          <w:p w14:paraId="76458DD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3B40BD">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987F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AE440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97.00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C5C6FF">
            <w:pPr>
              <w:jc w:val="center"/>
              <w:rPr>
                <w:rFonts w:hint="eastAsia" w:ascii="宋体" w:hAnsi="宋体" w:eastAsia="宋体" w:cs="宋体"/>
                <w:i w:val="0"/>
                <w:iCs w:val="0"/>
                <w:color w:val="000000"/>
                <w:sz w:val="24"/>
                <w:szCs w:val="24"/>
                <w:u w:val="none"/>
              </w:rPr>
            </w:pPr>
          </w:p>
        </w:tc>
      </w:tr>
    </w:tbl>
    <w:p w14:paraId="45DBE0E5">
      <w:pPr>
        <w:spacing w:line="600" w:lineRule="exact"/>
        <w:jc w:val="center"/>
        <w:rPr>
          <w:rFonts w:hint="eastAsia" w:ascii="Times New Roman" w:hAnsi="Times New Roman" w:eastAsia="方正小标宋简体"/>
          <w:bCs/>
          <w:sz w:val="44"/>
          <w:szCs w:val="24"/>
          <w:lang w:val="en-US" w:eastAsia="zh-CN"/>
        </w:rPr>
      </w:pPr>
    </w:p>
    <w:p w14:paraId="775DFBC2">
      <w:pPr>
        <w:spacing w:line="600" w:lineRule="exact"/>
        <w:jc w:val="both"/>
        <w:rPr>
          <w:rFonts w:hint="eastAsia" w:ascii="Times New Roman" w:hAnsi="Times New Roman" w:eastAsia="方正小标宋简体"/>
          <w:bCs/>
          <w:sz w:val="44"/>
          <w:szCs w:val="24"/>
          <w:lang w:val="en-US" w:eastAsia="zh-CN"/>
        </w:rPr>
      </w:pPr>
    </w:p>
    <w:tbl>
      <w:tblPr>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93"/>
        <w:gridCol w:w="438"/>
        <w:gridCol w:w="1104"/>
        <w:gridCol w:w="1116"/>
        <w:gridCol w:w="1116"/>
        <w:gridCol w:w="802"/>
        <w:gridCol w:w="1241"/>
        <w:gridCol w:w="1327"/>
        <w:gridCol w:w="552"/>
        <w:gridCol w:w="993"/>
        <w:gridCol w:w="1104"/>
      </w:tblGrid>
      <w:tr w14:paraId="7893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trPr>
        <w:tc>
          <w:tcPr>
            <w:tcW w:w="0" w:type="auto"/>
            <w:gridSpan w:val="11"/>
            <w:tcBorders>
              <w:top w:val="nil"/>
              <w:left w:val="nil"/>
              <w:bottom w:val="nil"/>
              <w:right w:val="nil"/>
            </w:tcBorders>
            <w:shd w:val="clear"/>
            <w:vAlign w:val="center"/>
          </w:tcPr>
          <w:p w14:paraId="6D56864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 xml:space="preserve">       项目支出绩效自评表 </w:t>
            </w:r>
          </w:p>
        </w:tc>
      </w:tr>
      <w:tr w14:paraId="3625B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11"/>
            <w:tcBorders>
              <w:top w:val="nil"/>
              <w:left w:val="nil"/>
              <w:bottom w:val="nil"/>
              <w:right w:val="nil"/>
            </w:tcBorders>
            <w:shd w:val="clear"/>
            <w:vAlign w:val="center"/>
          </w:tcPr>
          <w:p w14:paraId="5CBB2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（2024年度）</w:t>
            </w:r>
          </w:p>
        </w:tc>
      </w:tr>
      <w:tr w14:paraId="50644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0" w:type="auto"/>
            <w:tcBorders>
              <w:top w:val="nil"/>
              <w:left w:val="nil"/>
              <w:bottom w:val="single" w:color="000000" w:sz="4" w:space="0"/>
              <w:right w:val="nil"/>
            </w:tcBorders>
            <w:shd w:val="clear"/>
            <w:vAlign w:val="center"/>
          </w:tcPr>
          <w:p w14:paraId="5745EBDE">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4C160457">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71C64E8B">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734B95EC">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047FD2D9">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79419548">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614E89F6">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13523D57">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4502F730">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7B007908">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7070FCF1">
            <w:pPr>
              <w:rPr>
                <w:rFonts w:hint="eastAsia" w:ascii="宋体" w:hAnsi="宋体" w:eastAsia="宋体" w:cs="宋体"/>
                <w:i w:val="0"/>
                <w:iCs w:val="0"/>
                <w:color w:val="000000"/>
                <w:sz w:val="22"/>
                <w:szCs w:val="22"/>
                <w:u w:val="none"/>
              </w:rPr>
            </w:pPr>
          </w:p>
        </w:tc>
      </w:tr>
      <w:tr w14:paraId="30927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11D2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noWrap/>
            <w:vAlign w:val="center"/>
          </w:tcPr>
          <w:p w14:paraId="1AE45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淮南一中安保经费</w:t>
            </w:r>
          </w:p>
        </w:tc>
      </w:tr>
      <w:tr w14:paraId="59405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EBBF4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618C8E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078-淮南市教育体育局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3882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F902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078002-淮南第一中学</w:t>
            </w:r>
          </w:p>
        </w:tc>
      </w:tr>
      <w:tr w14:paraId="524C1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restart"/>
            <w:tcBorders>
              <w:top w:val="single" w:color="000000" w:sz="4" w:space="0"/>
              <w:left w:val="single" w:color="000000" w:sz="4" w:space="0"/>
              <w:bottom w:val="nil"/>
              <w:right w:val="single" w:color="000000" w:sz="4" w:space="0"/>
            </w:tcBorders>
            <w:shd w:val="clear"/>
            <w:vAlign w:val="center"/>
          </w:tcPr>
          <w:p w14:paraId="4AB4F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5D6D9D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86D3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DC32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全年预算数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C169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A40C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分值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B189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097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得分</w:t>
            </w:r>
          </w:p>
        </w:tc>
      </w:tr>
      <w:tr w14:paraId="1CD4D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vAlign w:val="center"/>
          </w:tcPr>
          <w:p w14:paraId="19DD28AE">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364D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年度资金总额：</w:t>
            </w:r>
          </w:p>
        </w:tc>
        <w:tc>
          <w:tcPr>
            <w:tcW w:w="0" w:type="auto"/>
            <w:tcBorders>
              <w:top w:val="single" w:color="000000" w:sz="4" w:space="0"/>
              <w:left w:val="single" w:color="000000" w:sz="4" w:space="0"/>
              <w:bottom w:val="nil"/>
              <w:right w:val="single" w:color="000000" w:sz="4" w:space="0"/>
            </w:tcBorders>
            <w:shd w:val="clear"/>
            <w:noWrap/>
            <w:vAlign w:val="center"/>
          </w:tcPr>
          <w:p w14:paraId="02D8B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3.60</w:t>
            </w:r>
          </w:p>
        </w:tc>
        <w:tc>
          <w:tcPr>
            <w:tcW w:w="0" w:type="auto"/>
            <w:tcBorders>
              <w:top w:val="single" w:color="000000" w:sz="4" w:space="0"/>
              <w:left w:val="single" w:color="000000" w:sz="4" w:space="0"/>
              <w:bottom w:val="nil"/>
              <w:right w:val="single" w:color="000000" w:sz="4" w:space="0"/>
            </w:tcBorders>
            <w:shd w:val="clear"/>
            <w:noWrap/>
            <w:vAlign w:val="center"/>
          </w:tcPr>
          <w:p w14:paraId="36ADB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3.60</w:t>
            </w:r>
          </w:p>
        </w:tc>
        <w:tc>
          <w:tcPr>
            <w:tcW w:w="0" w:type="auto"/>
            <w:tcBorders>
              <w:top w:val="single" w:color="000000" w:sz="4" w:space="0"/>
              <w:left w:val="single" w:color="000000" w:sz="4" w:space="0"/>
              <w:bottom w:val="nil"/>
              <w:right w:val="single" w:color="000000" w:sz="4" w:space="0"/>
            </w:tcBorders>
            <w:shd w:val="clear"/>
            <w:noWrap/>
            <w:vAlign w:val="center"/>
          </w:tcPr>
          <w:p w14:paraId="3B71B0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D61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2FC9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39E5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w:t>
            </w:r>
          </w:p>
        </w:tc>
      </w:tr>
      <w:tr w14:paraId="55FE4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vAlign w:val="center"/>
          </w:tcPr>
          <w:p w14:paraId="0DA876E1">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10C6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其中：本年财政拨款</w:t>
            </w:r>
          </w:p>
        </w:tc>
        <w:tc>
          <w:tcPr>
            <w:tcW w:w="0" w:type="auto"/>
            <w:tcBorders>
              <w:top w:val="single" w:color="000000" w:sz="4" w:space="0"/>
              <w:left w:val="single" w:color="000000" w:sz="4" w:space="0"/>
              <w:bottom w:val="nil"/>
              <w:right w:val="single" w:color="000000" w:sz="4" w:space="0"/>
            </w:tcBorders>
            <w:shd w:val="clear"/>
            <w:noWrap/>
            <w:vAlign w:val="center"/>
          </w:tcPr>
          <w:p w14:paraId="4BE4C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3.60</w:t>
            </w:r>
          </w:p>
        </w:tc>
        <w:tc>
          <w:tcPr>
            <w:tcW w:w="0" w:type="auto"/>
            <w:tcBorders>
              <w:top w:val="single" w:color="000000" w:sz="4" w:space="0"/>
              <w:left w:val="single" w:color="000000" w:sz="4" w:space="0"/>
              <w:bottom w:val="nil"/>
              <w:right w:val="single" w:color="000000" w:sz="4" w:space="0"/>
            </w:tcBorders>
            <w:shd w:val="clear"/>
            <w:noWrap/>
            <w:vAlign w:val="center"/>
          </w:tcPr>
          <w:p w14:paraId="10248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3.60</w:t>
            </w:r>
          </w:p>
        </w:tc>
        <w:tc>
          <w:tcPr>
            <w:tcW w:w="0" w:type="auto"/>
            <w:tcBorders>
              <w:top w:val="single" w:color="000000" w:sz="4" w:space="0"/>
              <w:left w:val="single" w:color="000000" w:sz="4" w:space="0"/>
              <w:bottom w:val="nil"/>
              <w:right w:val="single" w:color="000000" w:sz="4" w:space="0"/>
            </w:tcBorders>
            <w:shd w:val="clear"/>
            <w:noWrap/>
            <w:vAlign w:val="center"/>
          </w:tcPr>
          <w:p w14:paraId="6868E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286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9DF69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00CD39">
            <w:pPr>
              <w:jc w:val="center"/>
              <w:rPr>
                <w:rFonts w:hint="eastAsia" w:ascii="宋体" w:hAnsi="宋体" w:eastAsia="宋体" w:cs="宋体"/>
                <w:i w:val="0"/>
                <w:iCs w:val="0"/>
                <w:color w:val="000000"/>
                <w:sz w:val="24"/>
                <w:szCs w:val="24"/>
                <w:u w:val="none"/>
              </w:rPr>
            </w:pPr>
          </w:p>
        </w:tc>
      </w:tr>
      <w:tr w14:paraId="3E6C0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vAlign w:val="center"/>
          </w:tcPr>
          <w:p w14:paraId="5F684A36">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0E9E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上年结转资金</w:t>
            </w:r>
          </w:p>
        </w:tc>
        <w:tc>
          <w:tcPr>
            <w:tcW w:w="0" w:type="auto"/>
            <w:tcBorders>
              <w:top w:val="single" w:color="000000" w:sz="4" w:space="0"/>
              <w:left w:val="single" w:color="000000" w:sz="4" w:space="0"/>
              <w:bottom w:val="nil"/>
              <w:right w:val="single" w:color="000000" w:sz="4" w:space="0"/>
            </w:tcBorders>
            <w:shd w:val="clear"/>
            <w:noWrap/>
            <w:vAlign w:val="center"/>
          </w:tcPr>
          <w:p w14:paraId="562404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nil"/>
              <w:right w:val="single" w:color="000000" w:sz="4" w:space="0"/>
            </w:tcBorders>
            <w:shd w:val="clear"/>
            <w:noWrap/>
            <w:vAlign w:val="center"/>
          </w:tcPr>
          <w:p w14:paraId="4CF74E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nil"/>
              <w:right w:val="single" w:color="000000" w:sz="4" w:space="0"/>
            </w:tcBorders>
            <w:shd w:val="clear"/>
            <w:noWrap/>
            <w:vAlign w:val="center"/>
          </w:tcPr>
          <w:p w14:paraId="6651D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33C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549EE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0FBFDB">
            <w:pPr>
              <w:jc w:val="center"/>
              <w:rPr>
                <w:rFonts w:hint="eastAsia" w:ascii="宋体" w:hAnsi="宋体" w:eastAsia="宋体" w:cs="宋体"/>
                <w:i w:val="0"/>
                <w:iCs w:val="0"/>
                <w:color w:val="000000"/>
                <w:sz w:val="24"/>
                <w:szCs w:val="24"/>
                <w:u w:val="none"/>
              </w:rPr>
            </w:pPr>
          </w:p>
        </w:tc>
      </w:tr>
      <w:tr w14:paraId="70B5A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vAlign w:val="center"/>
          </w:tcPr>
          <w:p w14:paraId="7B07DA11">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nil"/>
              <w:right w:val="single" w:color="000000" w:sz="4" w:space="0"/>
            </w:tcBorders>
            <w:shd w:val="clear"/>
            <w:noWrap/>
            <w:vAlign w:val="center"/>
          </w:tcPr>
          <w:p w14:paraId="149D1D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其他资金</w:t>
            </w:r>
          </w:p>
        </w:tc>
        <w:tc>
          <w:tcPr>
            <w:tcW w:w="0" w:type="auto"/>
            <w:tcBorders>
              <w:top w:val="single" w:color="000000" w:sz="4" w:space="0"/>
              <w:left w:val="single" w:color="000000" w:sz="4" w:space="0"/>
              <w:bottom w:val="nil"/>
              <w:right w:val="single" w:color="000000" w:sz="4" w:space="0"/>
            </w:tcBorders>
            <w:shd w:val="clear"/>
            <w:noWrap/>
            <w:vAlign w:val="center"/>
          </w:tcPr>
          <w:p w14:paraId="431B7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nil"/>
              <w:right w:val="single" w:color="000000" w:sz="4" w:space="0"/>
            </w:tcBorders>
            <w:shd w:val="clear"/>
            <w:noWrap/>
            <w:vAlign w:val="center"/>
          </w:tcPr>
          <w:p w14:paraId="2752D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nil"/>
              <w:right w:val="single" w:color="000000" w:sz="4" w:space="0"/>
            </w:tcBorders>
            <w:shd w:val="clear"/>
            <w:noWrap/>
            <w:vAlign w:val="center"/>
          </w:tcPr>
          <w:p w14:paraId="2FABD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E10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0F5AC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F658FE">
            <w:pPr>
              <w:jc w:val="center"/>
              <w:rPr>
                <w:rFonts w:hint="eastAsia" w:ascii="宋体" w:hAnsi="宋体" w:eastAsia="宋体" w:cs="宋体"/>
                <w:i w:val="0"/>
                <w:iCs w:val="0"/>
                <w:color w:val="000000"/>
                <w:sz w:val="24"/>
                <w:szCs w:val="24"/>
                <w:u w:val="none"/>
              </w:rPr>
            </w:pPr>
          </w:p>
        </w:tc>
      </w:tr>
      <w:tr w14:paraId="6B57D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477FC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年度总体目标</w:t>
            </w:r>
          </w:p>
        </w:tc>
        <w:tc>
          <w:tcPr>
            <w:tcW w:w="0" w:type="auto"/>
            <w:gridSpan w:val="6"/>
            <w:tcBorders>
              <w:top w:val="single" w:color="000000" w:sz="4" w:space="0"/>
              <w:left w:val="single" w:color="000000" w:sz="4" w:space="0"/>
              <w:bottom w:val="single" w:color="000000" w:sz="4" w:space="0"/>
              <w:right w:val="single" w:color="000000" w:sz="4" w:space="0"/>
            </w:tcBorders>
            <w:shd w:val="clear"/>
            <w:vAlign w:val="center"/>
          </w:tcPr>
          <w:p w14:paraId="6C6CF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49BDE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实际完成情况</w:t>
            </w:r>
          </w:p>
        </w:tc>
      </w:tr>
      <w:tr w14:paraId="4835E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0CF1BEF4">
            <w:pPr>
              <w:jc w:val="center"/>
              <w:rPr>
                <w:rFonts w:hint="eastAsia" w:ascii="宋体" w:hAnsi="宋体" w:eastAsia="宋体" w:cs="宋体"/>
                <w:i w:val="0"/>
                <w:iCs w:val="0"/>
                <w:color w:val="000000"/>
                <w:sz w:val="24"/>
                <w:szCs w:val="24"/>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vAlign w:val="center"/>
          </w:tcPr>
          <w:p w14:paraId="03567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淮南一中安保经费</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center"/>
          </w:tcPr>
          <w:p w14:paraId="3AD0C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淮南一中安保经费支付</w:t>
            </w:r>
          </w:p>
        </w:tc>
      </w:tr>
      <w:tr w14:paraId="792CB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40AB5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89A7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AD4E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二级指标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BE3C6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D87A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90AB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1DF8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4D07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EC1E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偏差原因分析及改进措施</w:t>
            </w:r>
          </w:p>
        </w:tc>
      </w:tr>
      <w:tr w14:paraId="401CC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3100D59C">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724C2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8B30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524B37B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1A87CF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A8CA8D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45351E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B0D0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EE5D21">
            <w:pPr>
              <w:jc w:val="center"/>
              <w:rPr>
                <w:rFonts w:hint="eastAsia" w:ascii="宋体" w:hAnsi="宋体" w:eastAsia="宋体" w:cs="宋体"/>
                <w:i w:val="0"/>
                <w:iCs w:val="0"/>
                <w:color w:val="000000"/>
                <w:sz w:val="24"/>
                <w:szCs w:val="24"/>
                <w:u w:val="none"/>
              </w:rPr>
            </w:pPr>
          </w:p>
        </w:tc>
      </w:tr>
      <w:tr w14:paraId="4BB7C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0D0C175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2852FE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397250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质量指标</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78FA00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按质完成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7E1C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按质完成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BF7A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26AE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593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4CF329">
            <w:pPr>
              <w:jc w:val="center"/>
              <w:rPr>
                <w:rFonts w:hint="eastAsia" w:ascii="宋体" w:hAnsi="宋体" w:eastAsia="宋体" w:cs="宋体"/>
                <w:i w:val="0"/>
                <w:iCs w:val="0"/>
                <w:color w:val="000000"/>
                <w:sz w:val="24"/>
                <w:szCs w:val="24"/>
                <w:u w:val="none"/>
              </w:rPr>
            </w:pPr>
          </w:p>
        </w:tc>
      </w:tr>
      <w:tr w14:paraId="59E12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1A0C930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6D2B9F0">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5D535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时效指标</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42FB5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0A45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≤20241231年月日</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21D8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20241231年月日</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BC65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3D9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C60B0F">
            <w:pPr>
              <w:jc w:val="center"/>
              <w:rPr>
                <w:rFonts w:hint="eastAsia" w:ascii="宋体" w:hAnsi="宋体" w:eastAsia="宋体" w:cs="宋体"/>
                <w:i w:val="0"/>
                <w:iCs w:val="0"/>
                <w:color w:val="000000"/>
                <w:sz w:val="24"/>
                <w:szCs w:val="24"/>
                <w:u w:val="none"/>
              </w:rPr>
            </w:pPr>
          </w:p>
        </w:tc>
      </w:tr>
      <w:tr w14:paraId="720D5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457D05A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10AB0BE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6BD56F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成本指标</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00FF53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严格控制成本</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1211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≤36000元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5C0A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36000元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80B4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DC85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079607">
            <w:pPr>
              <w:jc w:val="center"/>
              <w:rPr>
                <w:rFonts w:hint="eastAsia" w:ascii="宋体" w:hAnsi="宋体" w:eastAsia="宋体" w:cs="宋体"/>
                <w:i w:val="0"/>
                <w:iCs w:val="0"/>
                <w:color w:val="000000"/>
                <w:sz w:val="24"/>
                <w:szCs w:val="24"/>
                <w:u w:val="none"/>
              </w:rPr>
            </w:pPr>
          </w:p>
        </w:tc>
      </w:tr>
      <w:tr w14:paraId="0EBF8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472B09EB">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59DAA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6E59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经济效益</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3209F76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76C1CBE">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A0C6EB0">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64DAD0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91E0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A7DC21">
            <w:pPr>
              <w:jc w:val="center"/>
              <w:rPr>
                <w:rFonts w:hint="eastAsia" w:ascii="宋体" w:hAnsi="宋体" w:eastAsia="宋体" w:cs="宋体"/>
                <w:i w:val="0"/>
                <w:iCs w:val="0"/>
                <w:color w:val="000000"/>
                <w:sz w:val="24"/>
                <w:szCs w:val="24"/>
                <w:u w:val="none"/>
              </w:rPr>
            </w:pPr>
          </w:p>
        </w:tc>
      </w:tr>
      <w:tr w14:paraId="21C97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49A3A52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14034B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0EA22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社会效益</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358060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社会美誉度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1560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增加</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A4E5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E4D3C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3FD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FB1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继续提升</w:t>
            </w:r>
          </w:p>
        </w:tc>
      </w:tr>
      <w:tr w14:paraId="0F62E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6A94CBA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A5066FE">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2B2CA4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生态效益</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6D1F0D5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E78E68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E1B8E00">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0BF475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7A6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D79C30">
            <w:pPr>
              <w:jc w:val="center"/>
              <w:rPr>
                <w:rFonts w:hint="eastAsia" w:ascii="宋体" w:hAnsi="宋体" w:eastAsia="宋体" w:cs="宋体"/>
                <w:i w:val="0"/>
                <w:iCs w:val="0"/>
                <w:color w:val="000000"/>
                <w:sz w:val="24"/>
                <w:szCs w:val="24"/>
                <w:u w:val="none"/>
              </w:rPr>
            </w:pPr>
          </w:p>
        </w:tc>
      </w:tr>
      <w:tr w14:paraId="32A80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5BE1C7F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8469C4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6EFF6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可持续影响</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424A3D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持续影响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DDDC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持续影响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6DFB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FAD9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5A7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610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继续提升</w:t>
            </w:r>
          </w:p>
        </w:tc>
      </w:tr>
      <w:tr w14:paraId="0341E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12616A8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04083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24EE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服务对象满意度</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7AA648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教职工满意度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C6E8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9C9EF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8A82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A7A3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20E1C3">
            <w:pPr>
              <w:jc w:val="center"/>
              <w:rPr>
                <w:rFonts w:hint="eastAsia" w:ascii="宋体" w:hAnsi="宋体" w:eastAsia="宋体" w:cs="宋体"/>
                <w:i w:val="0"/>
                <w:iCs w:val="0"/>
                <w:color w:val="000000"/>
                <w:sz w:val="24"/>
                <w:szCs w:val="24"/>
                <w:u w:val="none"/>
              </w:rPr>
            </w:pPr>
          </w:p>
        </w:tc>
      </w:tr>
      <w:tr w14:paraId="1C69C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gridSpan w:val="7"/>
            <w:tcBorders>
              <w:top w:val="single" w:color="000000" w:sz="4" w:space="0"/>
              <w:left w:val="single" w:color="000000" w:sz="4" w:space="0"/>
              <w:bottom w:val="single" w:color="000000" w:sz="4" w:space="0"/>
              <w:right w:val="single" w:color="000000" w:sz="4" w:space="0"/>
            </w:tcBorders>
            <w:shd w:val="clear"/>
            <w:noWrap/>
            <w:vAlign w:val="center"/>
          </w:tcPr>
          <w:p w14:paraId="3990DEF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62938E">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1698A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BC15D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98.00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9C4842">
            <w:pPr>
              <w:jc w:val="center"/>
              <w:rPr>
                <w:rFonts w:hint="eastAsia" w:ascii="宋体" w:hAnsi="宋体" w:eastAsia="宋体" w:cs="宋体"/>
                <w:i w:val="0"/>
                <w:iCs w:val="0"/>
                <w:color w:val="000000"/>
                <w:sz w:val="24"/>
                <w:szCs w:val="24"/>
                <w:u w:val="none"/>
              </w:rPr>
            </w:pPr>
          </w:p>
        </w:tc>
      </w:tr>
    </w:tbl>
    <w:p w14:paraId="09942451">
      <w:pPr>
        <w:spacing w:line="600" w:lineRule="exact"/>
        <w:jc w:val="center"/>
        <w:rPr>
          <w:rFonts w:hint="eastAsia" w:ascii="Times New Roman" w:hAnsi="Times New Roman" w:eastAsia="方正小标宋简体"/>
          <w:bCs/>
          <w:sz w:val="44"/>
          <w:szCs w:val="24"/>
          <w:lang w:val="en-US" w:eastAsia="zh-CN"/>
        </w:rPr>
      </w:pPr>
    </w:p>
    <w:tbl>
      <w:tblPr>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84"/>
        <w:gridCol w:w="435"/>
        <w:gridCol w:w="1090"/>
        <w:gridCol w:w="1101"/>
        <w:gridCol w:w="1101"/>
        <w:gridCol w:w="848"/>
        <w:gridCol w:w="1169"/>
        <w:gridCol w:w="1309"/>
        <w:gridCol w:w="722"/>
        <w:gridCol w:w="823"/>
        <w:gridCol w:w="1204"/>
      </w:tblGrid>
      <w:tr w14:paraId="1168A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trPr>
        <w:tc>
          <w:tcPr>
            <w:tcW w:w="10586" w:type="dxa"/>
            <w:gridSpan w:val="11"/>
            <w:tcBorders>
              <w:top w:val="nil"/>
              <w:left w:val="nil"/>
              <w:bottom w:val="nil"/>
              <w:right w:val="nil"/>
            </w:tcBorders>
            <w:shd w:val="clear"/>
            <w:vAlign w:val="center"/>
          </w:tcPr>
          <w:p w14:paraId="0568B20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 xml:space="preserve">       项目支出绩效自评表 </w:t>
            </w:r>
          </w:p>
        </w:tc>
      </w:tr>
      <w:tr w14:paraId="39F55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586" w:type="dxa"/>
            <w:gridSpan w:val="11"/>
            <w:tcBorders>
              <w:top w:val="nil"/>
              <w:left w:val="nil"/>
              <w:bottom w:val="nil"/>
              <w:right w:val="nil"/>
            </w:tcBorders>
            <w:shd w:val="clear"/>
            <w:vAlign w:val="center"/>
          </w:tcPr>
          <w:p w14:paraId="3E00B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（2024年度）</w:t>
            </w:r>
          </w:p>
        </w:tc>
      </w:tr>
      <w:tr w14:paraId="6515C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84" w:type="dxa"/>
            <w:tcBorders>
              <w:top w:val="nil"/>
              <w:left w:val="nil"/>
              <w:bottom w:val="single" w:color="000000" w:sz="4" w:space="0"/>
              <w:right w:val="nil"/>
            </w:tcBorders>
            <w:shd w:val="clear"/>
            <w:vAlign w:val="center"/>
          </w:tcPr>
          <w:p w14:paraId="4E5622A7">
            <w:pPr>
              <w:rPr>
                <w:rFonts w:hint="eastAsia" w:ascii="宋体" w:hAnsi="宋体" w:eastAsia="宋体" w:cs="宋体"/>
                <w:i w:val="0"/>
                <w:iCs w:val="0"/>
                <w:color w:val="000000"/>
                <w:sz w:val="22"/>
                <w:szCs w:val="22"/>
                <w:u w:val="none"/>
              </w:rPr>
            </w:pPr>
          </w:p>
        </w:tc>
        <w:tc>
          <w:tcPr>
            <w:tcW w:w="435" w:type="dxa"/>
            <w:tcBorders>
              <w:top w:val="nil"/>
              <w:left w:val="nil"/>
              <w:bottom w:val="single" w:color="000000" w:sz="4" w:space="0"/>
              <w:right w:val="nil"/>
            </w:tcBorders>
            <w:shd w:val="clear"/>
            <w:vAlign w:val="center"/>
          </w:tcPr>
          <w:p w14:paraId="4E8DC693">
            <w:pPr>
              <w:rPr>
                <w:rFonts w:hint="eastAsia" w:ascii="宋体" w:hAnsi="宋体" w:eastAsia="宋体" w:cs="宋体"/>
                <w:i w:val="0"/>
                <w:iCs w:val="0"/>
                <w:color w:val="000000"/>
                <w:sz w:val="22"/>
                <w:szCs w:val="22"/>
                <w:u w:val="none"/>
              </w:rPr>
            </w:pPr>
          </w:p>
        </w:tc>
        <w:tc>
          <w:tcPr>
            <w:tcW w:w="1090" w:type="dxa"/>
            <w:tcBorders>
              <w:top w:val="nil"/>
              <w:left w:val="nil"/>
              <w:bottom w:val="single" w:color="000000" w:sz="4" w:space="0"/>
              <w:right w:val="nil"/>
            </w:tcBorders>
            <w:shd w:val="clear"/>
            <w:vAlign w:val="center"/>
          </w:tcPr>
          <w:p w14:paraId="14A8129A">
            <w:pPr>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nil"/>
            </w:tcBorders>
            <w:shd w:val="clear"/>
            <w:vAlign w:val="center"/>
          </w:tcPr>
          <w:p w14:paraId="65A1BCF0">
            <w:pPr>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nil"/>
            </w:tcBorders>
            <w:shd w:val="clear"/>
            <w:vAlign w:val="center"/>
          </w:tcPr>
          <w:p w14:paraId="5368660B">
            <w:pPr>
              <w:rPr>
                <w:rFonts w:hint="eastAsia" w:ascii="宋体" w:hAnsi="宋体" w:eastAsia="宋体" w:cs="宋体"/>
                <w:i w:val="0"/>
                <w:iCs w:val="0"/>
                <w:color w:val="000000"/>
                <w:sz w:val="22"/>
                <w:szCs w:val="22"/>
                <w:u w:val="none"/>
              </w:rPr>
            </w:pPr>
          </w:p>
        </w:tc>
        <w:tc>
          <w:tcPr>
            <w:tcW w:w="848" w:type="dxa"/>
            <w:tcBorders>
              <w:top w:val="nil"/>
              <w:left w:val="nil"/>
              <w:bottom w:val="single" w:color="000000" w:sz="4" w:space="0"/>
              <w:right w:val="nil"/>
            </w:tcBorders>
            <w:shd w:val="clear"/>
            <w:vAlign w:val="center"/>
          </w:tcPr>
          <w:p w14:paraId="62344C57">
            <w:pPr>
              <w:rPr>
                <w:rFonts w:hint="eastAsia" w:ascii="宋体" w:hAnsi="宋体" w:eastAsia="宋体" w:cs="宋体"/>
                <w:i w:val="0"/>
                <w:iCs w:val="0"/>
                <w:color w:val="000000"/>
                <w:sz w:val="22"/>
                <w:szCs w:val="22"/>
                <w:u w:val="none"/>
              </w:rPr>
            </w:pPr>
          </w:p>
        </w:tc>
        <w:tc>
          <w:tcPr>
            <w:tcW w:w="1169" w:type="dxa"/>
            <w:tcBorders>
              <w:top w:val="nil"/>
              <w:left w:val="nil"/>
              <w:bottom w:val="single" w:color="000000" w:sz="4" w:space="0"/>
              <w:right w:val="nil"/>
            </w:tcBorders>
            <w:shd w:val="clear"/>
            <w:vAlign w:val="center"/>
          </w:tcPr>
          <w:p w14:paraId="3AF12FB5">
            <w:pPr>
              <w:rPr>
                <w:rFonts w:hint="eastAsia" w:ascii="宋体" w:hAnsi="宋体" w:eastAsia="宋体" w:cs="宋体"/>
                <w:i w:val="0"/>
                <w:iCs w:val="0"/>
                <w:color w:val="000000"/>
                <w:sz w:val="22"/>
                <w:szCs w:val="22"/>
                <w:u w:val="none"/>
              </w:rPr>
            </w:pPr>
          </w:p>
        </w:tc>
        <w:tc>
          <w:tcPr>
            <w:tcW w:w="1309" w:type="dxa"/>
            <w:tcBorders>
              <w:top w:val="nil"/>
              <w:left w:val="nil"/>
              <w:bottom w:val="single" w:color="000000" w:sz="4" w:space="0"/>
              <w:right w:val="nil"/>
            </w:tcBorders>
            <w:shd w:val="clear"/>
            <w:vAlign w:val="center"/>
          </w:tcPr>
          <w:p w14:paraId="34EFB2D5">
            <w:pPr>
              <w:rPr>
                <w:rFonts w:hint="eastAsia" w:ascii="宋体" w:hAnsi="宋体" w:eastAsia="宋体" w:cs="宋体"/>
                <w:i w:val="0"/>
                <w:iCs w:val="0"/>
                <w:color w:val="000000"/>
                <w:sz w:val="22"/>
                <w:szCs w:val="22"/>
                <w:u w:val="none"/>
              </w:rPr>
            </w:pPr>
          </w:p>
        </w:tc>
        <w:tc>
          <w:tcPr>
            <w:tcW w:w="722" w:type="dxa"/>
            <w:tcBorders>
              <w:top w:val="nil"/>
              <w:left w:val="nil"/>
              <w:bottom w:val="single" w:color="000000" w:sz="4" w:space="0"/>
              <w:right w:val="nil"/>
            </w:tcBorders>
            <w:shd w:val="clear"/>
            <w:vAlign w:val="center"/>
          </w:tcPr>
          <w:p w14:paraId="003BEB60">
            <w:pPr>
              <w:rPr>
                <w:rFonts w:hint="eastAsia" w:ascii="宋体" w:hAnsi="宋体" w:eastAsia="宋体" w:cs="宋体"/>
                <w:i w:val="0"/>
                <w:iCs w:val="0"/>
                <w:color w:val="000000"/>
                <w:sz w:val="22"/>
                <w:szCs w:val="22"/>
                <w:u w:val="none"/>
              </w:rPr>
            </w:pPr>
          </w:p>
        </w:tc>
        <w:tc>
          <w:tcPr>
            <w:tcW w:w="823" w:type="dxa"/>
            <w:tcBorders>
              <w:top w:val="nil"/>
              <w:left w:val="nil"/>
              <w:bottom w:val="single" w:color="000000" w:sz="4" w:space="0"/>
              <w:right w:val="nil"/>
            </w:tcBorders>
            <w:shd w:val="clear"/>
            <w:vAlign w:val="center"/>
          </w:tcPr>
          <w:p w14:paraId="11C62B36">
            <w:pPr>
              <w:rPr>
                <w:rFonts w:hint="eastAsia" w:ascii="宋体" w:hAnsi="宋体" w:eastAsia="宋体" w:cs="宋体"/>
                <w:i w:val="0"/>
                <w:iCs w:val="0"/>
                <w:color w:val="000000"/>
                <w:sz w:val="22"/>
                <w:szCs w:val="22"/>
                <w:u w:val="none"/>
              </w:rPr>
            </w:pPr>
          </w:p>
        </w:tc>
        <w:tc>
          <w:tcPr>
            <w:tcW w:w="1091" w:type="dxa"/>
            <w:tcBorders>
              <w:top w:val="nil"/>
              <w:left w:val="nil"/>
              <w:bottom w:val="single" w:color="000000" w:sz="4" w:space="0"/>
              <w:right w:val="nil"/>
            </w:tcBorders>
            <w:shd w:val="clear"/>
            <w:vAlign w:val="center"/>
          </w:tcPr>
          <w:p w14:paraId="60CC1E99">
            <w:pPr>
              <w:rPr>
                <w:rFonts w:hint="eastAsia" w:ascii="宋体" w:hAnsi="宋体" w:eastAsia="宋体" w:cs="宋体"/>
                <w:i w:val="0"/>
                <w:iCs w:val="0"/>
                <w:color w:val="000000"/>
                <w:sz w:val="22"/>
                <w:szCs w:val="22"/>
                <w:u w:val="none"/>
              </w:rPr>
            </w:pPr>
          </w:p>
        </w:tc>
      </w:tr>
      <w:tr w14:paraId="164CD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309"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63831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8277" w:type="dxa"/>
            <w:gridSpan w:val="8"/>
            <w:tcBorders>
              <w:top w:val="single" w:color="000000" w:sz="4" w:space="0"/>
              <w:left w:val="single" w:color="000000" w:sz="4" w:space="0"/>
              <w:bottom w:val="single" w:color="000000" w:sz="4" w:space="0"/>
              <w:right w:val="single" w:color="000000" w:sz="4" w:space="0"/>
            </w:tcBorders>
            <w:shd w:val="clear"/>
            <w:noWrap/>
            <w:vAlign w:val="center"/>
          </w:tcPr>
          <w:p w14:paraId="461BC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青年教师公寓维修改造</w:t>
            </w:r>
          </w:p>
        </w:tc>
      </w:tr>
      <w:tr w14:paraId="6F327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0" w:hRule="atLeast"/>
        </w:trPr>
        <w:tc>
          <w:tcPr>
            <w:tcW w:w="2309"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4E210B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主管部门</w:t>
            </w:r>
          </w:p>
        </w:tc>
        <w:tc>
          <w:tcPr>
            <w:tcW w:w="4219"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4B517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078-淮南市教育体育局</w:t>
            </w:r>
          </w:p>
        </w:tc>
        <w:tc>
          <w:tcPr>
            <w:tcW w:w="1309" w:type="dxa"/>
            <w:tcBorders>
              <w:top w:val="single" w:color="000000" w:sz="4" w:space="0"/>
              <w:left w:val="single" w:color="000000" w:sz="4" w:space="0"/>
              <w:bottom w:val="single" w:color="000000" w:sz="4" w:space="0"/>
              <w:right w:val="single" w:color="000000" w:sz="4" w:space="0"/>
            </w:tcBorders>
            <w:shd w:val="clear"/>
            <w:noWrap/>
            <w:vAlign w:val="center"/>
          </w:tcPr>
          <w:p w14:paraId="11864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实施单位</w:t>
            </w:r>
          </w:p>
        </w:tc>
        <w:tc>
          <w:tcPr>
            <w:tcW w:w="2749"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37AD6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078002-淮南第一中学</w:t>
            </w:r>
          </w:p>
        </w:tc>
      </w:tr>
      <w:tr w14:paraId="7354F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309" w:type="dxa"/>
            <w:gridSpan w:val="3"/>
            <w:vMerge w:val="restart"/>
            <w:tcBorders>
              <w:top w:val="single" w:color="000000" w:sz="4" w:space="0"/>
              <w:left w:val="single" w:color="000000" w:sz="4" w:space="0"/>
              <w:bottom w:val="nil"/>
              <w:right w:val="single" w:color="000000" w:sz="4" w:space="0"/>
            </w:tcBorders>
            <w:shd w:val="clear"/>
            <w:vAlign w:val="center"/>
          </w:tcPr>
          <w:p w14:paraId="4AFAD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项目资金                    （万元）</w:t>
            </w:r>
          </w:p>
        </w:tc>
        <w:tc>
          <w:tcPr>
            <w:tcW w:w="22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4E95CAD">
            <w:pPr>
              <w:jc w:val="center"/>
              <w:rPr>
                <w:rFonts w:hint="eastAsia" w:ascii="宋体" w:hAnsi="宋体" w:eastAsia="宋体" w:cs="宋体"/>
                <w:i w:val="0"/>
                <w:iCs w:val="0"/>
                <w:color w:val="000000"/>
                <w:sz w:val="24"/>
                <w:szCs w:val="24"/>
                <w:u w:val="none"/>
              </w:rPr>
            </w:pP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6E08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年初预算数</w:t>
            </w:r>
          </w:p>
        </w:tc>
        <w:tc>
          <w:tcPr>
            <w:tcW w:w="1169" w:type="dxa"/>
            <w:tcBorders>
              <w:top w:val="single" w:color="000000" w:sz="4" w:space="0"/>
              <w:left w:val="single" w:color="000000" w:sz="4" w:space="0"/>
              <w:bottom w:val="single" w:color="000000" w:sz="4" w:space="0"/>
              <w:right w:val="single" w:color="000000" w:sz="4" w:space="0"/>
            </w:tcBorders>
            <w:shd w:val="clear"/>
            <w:vAlign w:val="center"/>
          </w:tcPr>
          <w:p w14:paraId="7AB89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全年预算数</w:t>
            </w:r>
          </w:p>
        </w:tc>
        <w:tc>
          <w:tcPr>
            <w:tcW w:w="1309" w:type="dxa"/>
            <w:tcBorders>
              <w:top w:val="single" w:color="000000" w:sz="4" w:space="0"/>
              <w:left w:val="single" w:color="000000" w:sz="4" w:space="0"/>
              <w:bottom w:val="single" w:color="000000" w:sz="4" w:space="0"/>
              <w:right w:val="single" w:color="000000" w:sz="4" w:space="0"/>
            </w:tcBorders>
            <w:shd w:val="clear"/>
            <w:vAlign w:val="center"/>
          </w:tcPr>
          <w:p w14:paraId="35651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全年执行数</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14:paraId="36F24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分值 </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14:paraId="6B299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执行率</w:t>
            </w:r>
          </w:p>
        </w:tc>
        <w:tc>
          <w:tcPr>
            <w:tcW w:w="1091" w:type="dxa"/>
            <w:tcBorders>
              <w:top w:val="single" w:color="000000" w:sz="4" w:space="0"/>
              <w:left w:val="single" w:color="000000" w:sz="4" w:space="0"/>
              <w:bottom w:val="single" w:color="000000" w:sz="4" w:space="0"/>
              <w:right w:val="single" w:color="000000" w:sz="4" w:space="0"/>
            </w:tcBorders>
            <w:shd w:val="clear"/>
            <w:noWrap/>
            <w:vAlign w:val="center"/>
          </w:tcPr>
          <w:p w14:paraId="177B0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得分</w:t>
            </w:r>
          </w:p>
        </w:tc>
      </w:tr>
      <w:tr w14:paraId="1AB25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309" w:type="dxa"/>
            <w:gridSpan w:val="3"/>
            <w:vMerge w:val="continue"/>
            <w:tcBorders>
              <w:top w:val="single" w:color="000000" w:sz="4" w:space="0"/>
              <w:left w:val="single" w:color="000000" w:sz="4" w:space="0"/>
              <w:bottom w:val="nil"/>
              <w:right w:val="single" w:color="000000" w:sz="4" w:space="0"/>
            </w:tcBorders>
            <w:shd w:val="clear"/>
            <w:vAlign w:val="center"/>
          </w:tcPr>
          <w:p w14:paraId="12ED3E91">
            <w:pPr>
              <w:jc w:val="center"/>
              <w:rPr>
                <w:rFonts w:hint="eastAsia" w:ascii="宋体" w:hAnsi="宋体" w:eastAsia="宋体" w:cs="宋体"/>
                <w:i w:val="0"/>
                <w:iCs w:val="0"/>
                <w:color w:val="000000"/>
                <w:sz w:val="24"/>
                <w:szCs w:val="24"/>
                <w:u w:val="none"/>
              </w:rPr>
            </w:pPr>
          </w:p>
        </w:tc>
        <w:tc>
          <w:tcPr>
            <w:tcW w:w="22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F2C2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年度资金总额：</w:t>
            </w:r>
          </w:p>
        </w:tc>
        <w:tc>
          <w:tcPr>
            <w:tcW w:w="848" w:type="dxa"/>
            <w:tcBorders>
              <w:top w:val="single" w:color="000000" w:sz="4" w:space="0"/>
              <w:left w:val="single" w:color="000000" w:sz="4" w:space="0"/>
              <w:bottom w:val="nil"/>
              <w:right w:val="single" w:color="000000" w:sz="4" w:space="0"/>
            </w:tcBorders>
            <w:shd w:val="clear"/>
            <w:noWrap/>
            <w:vAlign w:val="center"/>
          </w:tcPr>
          <w:p w14:paraId="45C90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20.73</w:t>
            </w:r>
          </w:p>
        </w:tc>
        <w:tc>
          <w:tcPr>
            <w:tcW w:w="1169" w:type="dxa"/>
            <w:tcBorders>
              <w:top w:val="single" w:color="000000" w:sz="4" w:space="0"/>
              <w:left w:val="single" w:color="000000" w:sz="4" w:space="0"/>
              <w:bottom w:val="nil"/>
              <w:right w:val="single" w:color="000000" w:sz="4" w:space="0"/>
            </w:tcBorders>
            <w:shd w:val="clear"/>
            <w:noWrap/>
            <w:vAlign w:val="center"/>
          </w:tcPr>
          <w:p w14:paraId="2B41A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20.73</w:t>
            </w:r>
          </w:p>
        </w:tc>
        <w:tc>
          <w:tcPr>
            <w:tcW w:w="1309" w:type="dxa"/>
            <w:tcBorders>
              <w:top w:val="single" w:color="000000" w:sz="4" w:space="0"/>
              <w:left w:val="single" w:color="000000" w:sz="4" w:space="0"/>
              <w:bottom w:val="nil"/>
              <w:right w:val="single" w:color="000000" w:sz="4" w:space="0"/>
            </w:tcBorders>
            <w:shd w:val="clear"/>
            <w:noWrap/>
            <w:vAlign w:val="center"/>
          </w:tcPr>
          <w:p w14:paraId="4A592A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20.73</w:t>
            </w:r>
          </w:p>
        </w:tc>
        <w:tc>
          <w:tcPr>
            <w:tcW w:w="722" w:type="dxa"/>
            <w:tcBorders>
              <w:top w:val="single" w:color="000000" w:sz="4" w:space="0"/>
              <w:left w:val="single" w:color="000000" w:sz="4" w:space="0"/>
              <w:bottom w:val="single" w:color="000000" w:sz="4" w:space="0"/>
              <w:right w:val="single" w:color="000000" w:sz="4" w:space="0"/>
            </w:tcBorders>
            <w:shd w:val="clear"/>
            <w:noWrap/>
            <w:vAlign w:val="center"/>
          </w:tcPr>
          <w:p w14:paraId="52FFE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noWrap/>
            <w:vAlign w:val="center"/>
          </w:tcPr>
          <w:p w14:paraId="5BEC10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E9F1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w:t>
            </w:r>
          </w:p>
        </w:tc>
      </w:tr>
      <w:tr w14:paraId="3F12C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309" w:type="dxa"/>
            <w:gridSpan w:val="3"/>
            <w:vMerge w:val="continue"/>
            <w:tcBorders>
              <w:top w:val="single" w:color="000000" w:sz="4" w:space="0"/>
              <w:left w:val="single" w:color="000000" w:sz="4" w:space="0"/>
              <w:bottom w:val="nil"/>
              <w:right w:val="single" w:color="000000" w:sz="4" w:space="0"/>
            </w:tcBorders>
            <w:shd w:val="clear"/>
            <w:vAlign w:val="center"/>
          </w:tcPr>
          <w:p w14:paraId="3AC9C65A">
            <w:pPr>
              <w:jc w:val="center"/>
              <w:rPr>
                <w:rFonts w:hint="eastAsia" w:ascii="宋体" w:hAnsi="宋体" w:eastAsia="宋体" w:cs="宋体"/>
                <w:i w:val="0"/>
                <w:iCs w:val="0"/>
                <w:color w:val="000000"/>
                <w:sz w:val="24"/>
                <w:szCs w:val="24"/>
                <w:u w:val="none"/>
              </w:rPr>
            </w:pPr>
          </w:p>
        </w:tc>
        <w:tc>
          <w:tcPr>
            <w:tcW w:w="22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CFD6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其中：本年财政拨款</w:t>
            </w:r>
          </w:p>
        </w:tc>
        <w:tc>
          <w:tcPr>
            <w:tcW w:w="848" w:type="dxa"/>
            <w:tcBorders>
              <w:top w:val="single" w:color="000000" w:sz="4" w:space="0"/>
              <w:left w:val="single" w:color="000000" w:sz="4" w:space="0"/>
              <w:bottom w:val="nil"/>
              <w:right w:val="single" w:color="000000" w:sz="4" w:space="0"/>
            </w:tcBorders>
            <w:shd w:val="clear"/>
            <w:noWrap/>
            <w:vAlign w:val="center"/>
          </w:tcPr>
          <w:p w14:paraId="35846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20.73</w:t>
            </w:r>
          </w:p>
        </w:tc>
        <w:tc>
          <w:tcPr>
            <w:tcW w:w="1169" w:type="dxa"/>
            <w:tcBorders>
              <w:top w:val="single" w:color="000000" w:sz="4" w:space="0"/>
              <w:left w:val="single" w:color="000000" w:sz="4" w:space="0"/>
              <w:bottom w:val="nil"/>
              <w:right w:val="single" w:color="000000" w:sz="4" w:space="0"/>
            </w:tcBorders>
            <w:shd w:val="clear"/>
            <w:noWrap/>
            <w:vAlign w:val="center"/>
          </w:tcPr>
          <w:p w14:paraId="003A45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20.73</w:t>
            </w:r>
          </w:p>
        </w:tc>
        <w:tc>
          <w:tcPr>
            <w:tcW w:w="1309" w:type="dxa"/>
            <w:tcBorders>
              <w:top w:val="single" w:color="000000" w:sz="4" w:space="0"/>
              <w:left w:val="single" w:color="000000" w:sz="4" w:space="0"/>
              <w:bottom w:val="nil"/>
              <w:right w:val="single" w:color="000000" w:sz="4" w:space="0"/>
            </w:tcBorders>
            <w:shd w:val="clear"/>
            <w:noWrap/>
            <w:vAlign w:val="center"/>
          </w:tcPr>
          <w:p w14:paraId="0AFED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20.73</w:t>
            </w:r>
          </w:p>
        </w:tc>
        <w:tc>
          <w:tcPr>
            <w:tcW w:w="722" w:type="dxa"/>
            <w:tcBorders>
              <w:top w:val="single" w:color="000000" w:sz="4" w:space="0"/>
              <w:left w:val="single" w:color="000000" w:sz="4" w:space="0"/>
              <w:bottom w:val="single" w:color="000000" w:sz="4" w:space="0"/>
              <w:right w:val="single" w:color="000000" w:sz="4" w:space="0"/>
            </w:tcBorders>
            <w:shd w:val="clear"/>
            <w:noWrap/>
            <w:vAlign w:val="center"/>
          </w:tcPr>
          <w:p w14:paraId="5D838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noWrap/>
            <w:vAlign w:val="center"/>
          </w:tcPr>
          <w:p w14:paraId="142278FA">
            <w:pPr>
              <w:jc w:val="center"/>
              <w:rPr>
                <w:rFonts w:hint="eastAsia" w:ascii="宋体" w:hAnsi="宋体" w:eastAsia="宋体" w:cs="宋体"/>
                <w:i w:val="0"/>
                <w:iCs w:val="0"/>
                <w:color w:val="000000"/>
                <w:sz w:val="24"/>
                <w:szCs w:val="24"/>
                <w:u w:val="none"/>
              </w:rPr>
            </w:pPr>
          </w:p>
        </w:tc>
        <w:tc>
          <w:tcPr>
            <w:tcW w:w="1091" w:type="dxa"/>
            <w:tcBorders>
              <w:top w:val="single" w:color="000000" w:sz="4" w:space="0"/>
              <w:left w:val="single" w:color="000000" w:sz="4" w:space="0"/>
              <w:bottom w:val="single" w:color="000000" w:sz="4" w:space="0"/>
              <w:right w:val="single" w:color="000000" w:sz="4" w:space="0"/>
            </w:tcBorders>
            <w:shd w:val="clear"/>
            <w:noWrap/>
            <w:vAlign w:val="center"/>
          </w:tcPr>
          <w:p w14:paraId="0FF60ED9">
            <w:pPr>
              <w:jc w:val="center"/>
              <w:rPr>
                <w:rFonts w:hint="eastAsia" w:ascii="宋体" w:hAnsi="宋体" w:eastAsia="宋体" w:cs="宋体"/>
                <w:i w:val="0"/>
                <w:iCs w:val="0"/>
                <w:color w:val="000000"/>
                <w:sz w:val="24"/>
                <w:szCs w:val="24"/>
                <w:u w:val="none"/>
              </w:rPr>
            </w:pPr>
          </w:p>
        </w:tc>
      </w:tr>
      <w:tr w14:paraId="1094F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309" w:type="dxa"/>
            <w:gridSpan w:val="3"/>
            <w:vMerge w:val="continue"/>
            <w:tcBorders>
              <w:top w:val="single" w:color="000000" w:sz="4" w:space="0"/>
              <w:left w:val="single" w:color="000000" w:sz="4" w:space="0"/>
              <w:bottom w:val="nil"/>
              <w:right w:val="single" w:color="000000" w:sz="4" w:space="0"/>
            </w:tcBorders>
            <w:shd w:val="clear"/>
            <w:vAlign w:val="center"/>
          </w:tcPr>
          <w:p w14:paraId="10C3F4E2">
            <w:pPr>
              <w:jc w:val="center"/>
              <w:rPr>
                <w:rFonts w:hint="eastAsia" w:ascii="宋体" w:hAnsi="宋体" w:eastAsia="宋体" w:cs="宋体"/>
                <w:i w:val="0"/>
                <w:iCs w:val="0"/>
                <w:color w:val="000000"/>
                <w:sz w:val="24"/>
                <w:szCs w:val="24"/>
                <w:u w:val="none"/>
              </w:rPr>
            </w:pPr>
          </w:p>
        </w:tc>
        <w:tc>
          <w:tcPr>
            <w:tcW w:w="22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44500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上年结转资金</w:t>
            </w:r>
          </w:p>
        </w:tc>
        <w:tc>
          <w:tcPr>
            <w:tcW w:w="848" w:type="dxa"/>
            <w:tcBorders>
              <w:top w:val="single" w:color="000000" w:sz="4" w:space="0"/>
              <w:left w:val="single" w:color="000000" w:sz="4" w:space="0"/>
              <w:bottom w:val="nil"/>
              <w:right w:val="single" w:color="000000" w:sz="4" w:space="0"/>
            </w:tcBorders>
            <w:shd w:val="clear"/>
            <w:noWrap/>
            <w:vAlign w:val="center"/>
          </w:tcPr>
          <w:p w14:paraId="41092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169" w:type="dxa"/>
            <w:tcBorders>
              <w:top w:val="single" w:color="000000" w:sz="4" w:space="0"/>
              <w:left w:val="single" w:color="000000" w:sz="4" w:space="0"/>
              <w:bottom w:val="nil"/>
              <w:right w:val="single" w:color="000000" w:sz="4" w:space="0"/>
            </w:tcBorders>
            <w:shd w:val="clear"/>
            <w:noWrap/>
            <w:vAlign w:val="center"/>
          </w:tcPr>
          <w:p w14:paraId="39647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309" w:type="dxa"/>
            <w:tcBorders>
              <w:top w:val="single" w:color="000000" w:sz="4" w:space="0"/>
              <w:left w:val="single" w:color="000000" w:sz="4" w:space="0"/>
              <w:bottom w:val="nil"/>
              <w:right w:val="single" w:color="000000" w:sz="4" w:space="0"/>
            </w:tcBorders>
            <w:shd w:val="clear"/>
            <w:noWrap/>
            <w:vAlign w:val="center"/>
          </w:tcPr>
          <w:p w14:paraId="0DC52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22" w:type="dxa"/>
            <w:tcBorders>
              <w:top w:val="single" w:color="000000" w:sz="4" w:space="0"/>
              <w:left w:val="single" w:color="000000" w:sz="4" w:space="0"/>
              <w:bottom w:val="single" w:color="000000" w:sz="4" w:space="0"/>
              <w:right w:val="single" w:color="000000" w:sz="4" w:space="0"/>
            </w:tcBorders>
            <w:shd w:val="clear"/>
            <w:noWrap/>
            <w:vAlign w:val="center"/>
          </w:tcPr>
          <w:p w14:paraId="6C390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noWrap/>
            <w:vAlign w:val="center"/>
          </w:tcPr>
          <w:p w14:paraId="6738521C">
            <w:pPr>
              <w:jc w:val="center"/>
              <w:rPr>
                <w:rFonts w:hint="eastAsia" w:ascii="宋体" w:hAnsi="宋体" w:eastAsia="宋体" w:cs="宋体"/>
                <w:i w:val="0"/>
                <w:iCs w:val="0"/>
                <w:color w:val="000000"/>
                <w:sz w:val="24"/>
                <w:szCs w:val="24"/>
                <w:u w:val="none"/>
              </w:rPr>
            </w:pPr>
          </w:p>
        </w:tc>
        <w:tc>
          <w:tcPr>
            <w:tcW w:w="1091" w:type="dxa"/>
            <w:tcBorders>
              <w:top w:val="single" w:color="000000" w:sz="4" w:space="0"/>
              <w:left w:val="single" w:color="000000" w:sz="4" w:space="0"/>
              <w:bottom w:val="single" w:color="000000" w:sz="4" w:space="0"/>
              <w:right w:val="single" w:color="000000" w:sz="4" w:space="0"/>
            </w:tcBorders>
            <w:shd w:val="clear"/>
            <w:noWrap/>
            <w:vAlign w:val="center"/>
          </w:tcPr>
          <w:p w14:paraId="0CAD095C">
            <w:pPr>
              <w:jc w:val="center"/>
              <w:rPr>
                <w:rFonts w:hint="eastAsia" w:ascii="宋体" w:hAnsi="宋体" w:eastAsia="宋体" w:cs="宋体"/>
                <w:i w:val="0"/>
                <w:iCs w:val="0"/>
                <w:color w:val="000000"/>
                <w:sz w:val="24"/>
                <w:szCs w:val="24"/>
                <w:u w:val="none"/>
              </w:rPr>
            </w:pPr>
          </w:p>
        </w:tc>
      </w:tr>
      <w:tr w14:paraId="24F39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309" w:type="dxa"/>
            <w:gridSpan w:val="3"/>
            <w:vMerge w:val="continue"/>
            <w:tcBorders>
              <w:top w:val="single" w:color="000000" w:sz="4" w:space="0"/>
              <w:left w:val="single" w:color="000000" w:sz="4" w:space="0"/>
              <w:bottom w:val="nil"/>
              <w:right w:val="single" w:color="000000" w:sz="4" w:space="0"/>
            </w:tcBorders>
            <w:shd w:val="clear"/>
            <w:vAlign w:val="center"/>
          </w:tcPr>
          <w:p w14:paraId="73A203E3">
            <w:pPr>
              <w:jc w:val="center"/>
              <w:rPr>
                <w:rFonts w:hint="eastAsia" w:ascii="宋体" w:hAnsi="宋体" w:eastAsia="宋体" w:cs="宋体"/>
                <w:i w:val="0"/>
                <w:iCs w:val="0"/>
                <w:color w:val="000000"/>
                <w:sz w:val="24"/>
                <w:szCs w:val="24"/>
                <w:u w:val="none"/>
              </w:rPr>
            </w:pPr>
          </w:p>
        </w:tc>
        <w:tc>
          <w:tcPr>
            <w:tcW w:w="2202" w:type="dxa"/>
            <w:gridSpan w:val="2"/>
            <w:tcBorders>
              <w:top w:val="single" w:color="000000" w:sz="4" w:space="0"/>
              <w:left w:val="single" w:color="000000" w:sz="4" w:space="0"/>
              <w:bottom w:val="nil"/>
              <w:right w:val="single" w:color="000000" w:sz="4" w:space="0"/>
            </w:tcBorders>
            <w:shd w:val="clear"/>
            <w:noWrap/>
            <w:vAlign w:val="center"/>
          </w:tcPr>
          <w:p w14:paraId="018D3C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其他资金</w:t>
            </w:r>
          </w:p>
        </w:tc>
        <w:tc>
          <w:tcPr>
            <w:tcW w:w="848" w:type="dxa"/>
            <w:tcBorders>
              <w:top w:val="single" w:color="000000" w:sz="4" w:space="0"/>
              <w:left w:val="single" w:color="000000" w:sz="4" w:space="0"/>
              <w:bottom w:val="nil"/>
              <w:right w:val="single" w:color="000000" w:sz="4" w:space="0"/>
            </w:tcBorders>
            <w:shd w:val="clear"/>
            <w:noWrap/>
            <w:vAlign w:val="center"/>
          </w:tcPr>
          <w:p w14:paraId="77461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169" w:type="dxa"/>
            <w:tcBorders>
              <w:top w:val="single" w:color="000000" w:sz="4" w:space="0"/>
              <w:left w:val="single" w:color="000000" w:sz="4" w:space="0"/>
              <w:bottom w:val="nil"/>
              <w:right w:val="single" w:color="000000" w:sz="4" w:space="0"/>
            </w:tcBorders>
            <w:shd w:val="clear"/>
            <w:noWrap/>
            <w:vAlign w:val="center"/>
          </w:tcPr>
          <w:p w14:paraId="1F84C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309" w:type="dxa"/>
            <w:tcBorders>
              <w:top w:val="single" w:color="000000" w:sz="4" w:space="0"/>
              <w:left w:val="single" w:color="000000" w:sz="4" w:space="0"/>
              <w:bottom w:val="nil"/>
              <w:right w:val="single" w:color="000000" w:sz="4" w:space="0"/>
            </w:tcBorders>
            <w:shd w:val="clear"/>
            <w:noWrap/>
            <w:vAlign w:val="center"/>
          </w:tcPr>
          <w:p w14:paraId="4C5C21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22" w:type="dxa"/>
            <w:tcBorders>
              <w:top w:val="single" w:color="000000" w:sz="4" w:space="0"/>
              <w:left w:val="single" w:color="000000" w:sz="4" w:space="0"/>
              <w:bottom w:val="single" w:color="000000" w:sz="4" w:space="0"/>
              <w:right w:val="single" w:color="000000" w:sz="4" w:space="0"/>
            </w:tcBorders>
            <w:shd w:val="clear"/>
            <w:noWrap/>
            <w:vAlign w:val="center"/>
          </w:tcPr>
          <w:p w14:paraId="6FAE0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noWrap/>
            <w:vAlign w:val="center"/>
          </w:tcPr>
          <w:p w14:paraId="4C955D52">
            <w:pPr>
              <w:jc w:val="center"/>
              <w:rPr>
                <w:rFonts w:hint="eastAsia" w:ascii="宋体" w:hAnsi="宋体" w:eastAsia="宋体" w:cs="宋体"/>
                <w:i w:val="0"/>
                <w:iCs w:val="0"/>
                <w:color w:val="000000"/>
                <w:sz w:val="24"/>
                <w:szCs w:val="24"/>
                <w:u w:val="none"/>
              </w:rPr>
            </w:pPr>
          </w:p>
        </w:tc>
        <w:tc>
          <w:tcPr>
            <w:tcW w:w="1091" w:type="dxa"/>
            <w:tcBorders>
              <w:top w:val="single" w:color="000000" w:sz="4" w:space="0"/>
              <w:left w:val="single" w:color="000000" w:sz="4" w:space="0"/>
              <w:bottom w:val="single" w:color="000000" w:sz="4" w:space="0"/>
              <w:right w:val="single" w:color="000000" w:sz="4" w:space="0"/>
            </w:tcBorders>
            <w:shd w:val="clear"/>
            <w:noWrap/>
            <w:vAlign w:val="center"/>
          </w:tcPr>
          <w:p w14:paraId="6ECD6604">
            <w:pPr>
              <w:jc w:val="center"/>
              <w:rPr>
                <w:rFonts w:hint="eastAsia" w:ascii="宋体" w:hAnsi="宋体" w:eastAsia="宋体" w:cs="宋体"/>
                <w:i w:val="0"/>
                <w:iCs w:val="0"/>
                <w:color w:val="000000"/>
                <w:sz w:val="24"/>
                <w:szCs w:val="24"/>
                <w:u w:val="none"/>
              </w:rPr>
            </w:pPr>
          </w:p>
        </w:tc>
      </w:tr>
      <w:tr w14:paraId="493CD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84" w:type="dxa"/>
            <w:vMerge w:val="restart"/>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66702B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年度总体目标</w:t>
            </w:r>
          </w:p>
        </w:tc>
        <w:tc>
          <w:tcPr>
            <w:tcW w:w="5744" w:type="dxa"/>
            <w:gridSpan w:val="6"/>
            <w:tcBorders>
              <w:top w:val="single" w:color="000000" w:sz="4" w:space="0"/>
              <w:left w:val="single" w:color="000000" w:sz="4" w:space="0"/>
              <w:bottom w:val="single" w:color="000000" w:sz="4" w:space="0"/>
              <w:right w:val="single" w:color="000000" w:sz="4" w:space="0"/>
            </w:tcBorders>
            <w:shd w:val="clear"/>
            <w:vAlign w:val="center"/>
          </w:tcPr>
          <w:p w14:paraId="30229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预期目标</w:t>
            </w:r>
          </w:p>
        </w:tc>
        <w:tc>
          <w:tcPr>
            <w:tcW w:w="4058"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55FC86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实际完成情况</w:t>
            </w:r>
          </w:p>
        </w:tc>
      </w:tr>
      <w:tr w14:paraId="1F4E7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2A06C766">
            <w:pPr>
              <w:jc w:val="center"/>
              <w:rPr>
                <w:rFonts w:hint="eastAsia" w:ascii="宋体" w:hAnsi="宋体" w:eastAsia="宋体" w:cs="宋体"/>
                <w:i w:val="0"/>
                <w:iCs w:val="0"/>
                <w:color w:val="000000"/>
                <w:sz w:val="24"/>
                <w:szCs w:val="24"/>
                <w:u w:val="none"/>
              </w:rPr>
            </w:pPr>
          </w:p>
        </w:tc>
        <w:tc>
          <w:tcPr>
            <w:tcW w:w="5744" w:type="dxa"/>
            <w:gridSpan w:val="6"/>
            <w:tcBorders>
              <w:top w:val="single" w:color="000000" w:sz="4" w:space="0"/>
              <w:left w:val="single" w:color="000000" w:sz="4" w:space="0"/>
              <w:bottom w:val="single" w:color="000000" w:sz="4" w:space="0"/>
              <w:right w:val="single" w:color="000000" w:sz="4" w:space="0"/>
            </w:tcBorders>
            <w:shd w:val="clear"/>
            <w:vAlign w:val="center"/>
          </w:tcPr>
          <w:p w14:paraId="289F4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青年教师公寓维修改造</w:t>
            </w:r>
          </w:p>
        </w:tc>
        <w:tc>
          <w:tcPr>
            <w:tcW w:w="4058" w:type="dxa"/>
            <w:gridSpan w:val="4"/>
            <w:tcBorders>
              <w:top w:val="single" w:color="000000" w:sz="4" w:space="0"/>
              <w:left w:val="single" w:color="000000" w:sz="4" w:space="0"/>
              <w:bottom w:val="single" w:color="000000" w:sz="4" w:space="0"/>
              <w:right w:val="single" w:color="000000" w:sz="4" w:space="0"/>
            </w:tcBorders>
            <w:shd w:val="clear"/>
            <w:vAlign w:val="center"/>
          </w:tcPr>
          <w:p w14:paraId="2B0B0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青年教师公寓维修改造尾款支付完成</w:t>
            </w:r>
          </w:p>
        </w:tc>
      </w:tr>
      <w:tr w14:paraId="4E83C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84" w:type="dxa"/>
            <w:vMerge w:val="restart"/>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5DAA9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绩效指标</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14:paraId="171B7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一级指标</w:t>
            </w:r>
          </w:p>
        </w:tc>
        <w:tc>
          <w:tcPr>
            <w:tcW w:w="1090" w:type="dxa"/>
            <w:tcBorders>
              <w:top w:val="single" w:color="000000" w:sz="4" w:space="0"/>
              <w:left w:val="single" w:color="000000" w:sz="4" w:space="0"/>
              <w:bottom w:val="single" w:color="000000" w:sz="4" w:space="0"/>
              <w:right w:val="single" w:color="000000" w:sz="4" w:space="0"/>
            </w:tcBorders>
            <w:shd w:val="clear"/>
            <w:noWrap/>
            <w:vAlign w:val="center"/>
          </w:tcPr>
          <w:p w14:paraId="600E9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二级指标</w:t>
            </w:r>
          </w:p>
        </w:tc>
        <w:tc>
          <w:tcPr>
            <w:tcW w:w="3050"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3646B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三级指标</w:t>
            </w:r>
          </w:p>
        </w:tc>
        <w:tc>
          <w:tcPr>
            <w:tcW w:w="1169" w:type="dxa"/>
            <w:tcBorders>
              <w:top w:val="single" w:color="000000" w:sz="4" w:space="0"/>
              <w:left w:val="single" w:color="000000" w:sz="4" w:space="0"/>
              <w:bottom w:val="single" w:color="000000" w:sz="4" w:space="0"/>
              <w:right w:val="single" w:color="000000" w:sz="4" w:space="0"/>
            </w:tcBorders>
            <w:shd w:val="clear"/>
            <w:vAlign w:val="center"/>
          </w:tcPr>
          <w:p w14:paraId="3342E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年度指标值</w:t>
            </w:r>
          </w:p>
        </w:tc>
        <w:tc>
          <w:tcPr>
            <w:tcW w:w="1309" w:type="dxa"/>
            <w:tcBorders>
              <w:top w:val="single" w:color="000000" w:sz="4" w:space="0"/>
              <w:left w:val="single" w:color="000000" w:sz="4" w:space="0"/>
              <w:bottom w:val="single" w:color="000000" w:sz="4" w:space="0"/>
              <w:right w:val="single" w:color="000000" w:sz="4" w:space="0"/>
            </w:tcBorders>
            <w:shd w:val="clear"/>
            <w:noWrap/>
            <w:vAlign w:val="center"/>
          </w:tcPr>
          <w:p w14:paraId="5E877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实际完成值</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14:paraId="23654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分值</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14:paraId="64451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得分</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4964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偏差原因分析及改进措施</w:t>
            </w:r>
          </w:p>
        </w:tc>
      </w:tr>
      <w:tr w14:paraId="5B2F1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0"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50CFE3A5">
            <w:pPr>
              <w:jc w:val="center"/>
              <w:rPr>
                <w:rFonts w:hint="eastAsia" w:ascii="宋体" w:hAnsi="宋体" w:eastAsia="宋体" w:cs="宋体"/>
                <w:i w:val="0"/>
                <w:iCs w:val="0"/>
                <w:color w:val="000000"/>
                <w:sz w:val="24"/>
                <w:szCs w:val="24"/>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8067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产出指标</w:t>
            </w:r>
          </w:p>
        </w:tc>
        <w:tc>
          <w:tcPr>
            <w:tcW w:w="1090" w:type="dxa"/>
            <w:tcBorders>
              <w:top w:val="single" w:color="000000" w:sz="4" w:space="0"/>
              <w:left w:val="single" w:color="000000" w:sz="4" w:space="0"/>
              <w:bottom w:val="single" w:color="000000" w:sz="4" w:space="0"/>
              <w:right w:val="single" w:color="000000" w:sz="4" w:space="0"/>
            </w:tcBorders>
            <w:shd w:val="clear"/>
            <w:vAlign w:val="center"/>
          </w:tcPr>
          <w:p w14:paraId="0CB72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数量指标</w:t>
            </w:r>
          </w:p>
        </w:tc>
        <w:tc>
          <w:tcPr>
            <w:tcW w:w="3050" w:type="dxa"/>
            <w:gridSpan w:val="3"/>
            <w:tcBorders>
              <w:top w:val="single" w:color="000000" w:sz="4" w:space="0"/>
              <w:left w:val="single" w:color="000000" w:sz="4" w:space="0"/>
              <w:bottom w:val="single" w:color="000000" w:sz="4" w:space="0"/>
              <w:right w:val="single" w:color="000000" w:sz="4" w:space="0"/>
            </w:tcBorders>
            <w:shd w:val="clear"/>
            <w:vAlign w:val="center"/>
          </w:tcPr>
          <w:p w14:paraId="59C4DFEC">
            <w:pPr>
              <w:jc w:val="left"/>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vAlign w:val="center"/>
          </w:tcPr>
          <w:p w14:paraId="0C74DB4B">
            <w:pPr>
              <w:jc w:val="center"/>
              <w:rPr>
                <w:rFonts w:hint="eastAsia" w:ascii="宋体" w:hAnsi="宋体" w:eastAsia="宋体" w:cs="宋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vAlign w:val="center"/>
          </w:tcPr>
          <w:p w14:paraId="71B2CCAD">
            <w:pPr>
              <w:jc w:val="center"/>
              <w:rPr>
                <w:rFonts w:hint="eastAsia" w:ascii="宋体" w:hAnsi="宋体" w:eastAsia="宋体" w:cs="宋体"/>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vAlign w:val="center"/>
          </w:tcPr>
          <w:p w14:paraId="1A5B5588">
            <w:pPr>
              <w:jc w:val="center"/>
              <w:rPr>
                <w:rFonts w:hint="eastAsia" w:ascii="宋体" w:hAnsi="宋体" w:eastAsia="宋体" w:cs="宋体"/>
                <w:i w:val="0"/>
                <w:iCs w:val="0"/>
                <w:color w:val="000000"/>
                <w:sz w:val="24"/>
                <w:szCs w:val="24"/>
                <w:u w:val="none"/>
              </w:rPr>
            </w:pPr>
          </w:p>
        </w:tc>
        <w:tc>
          <w:tcPr>
            <w:tcW w:w="823" w:type="dxa"/>
            <w:tcBorders>
              <w:top w:val="single" w:color="000000" w:sz="4" w:space="0"/>
              <w:left w:val="single" w:color="000000" w:sz="4" w:space="0"/>
              <w:bottom w:val="single" w:color="000000" w:sz="4" w:space="0"/>
              <w:right w:val="single" w:color="000000" w:sz="4" w:space="0"/>
            </w:tcBorders>
            <w:shd w:val="clear"/>
            <w:noWrap/>
            <w:vAlign w:val="center"/>
          </w:tcPr>
          <w:p w14:paraId="5D28C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1091" w:type="dxa"/>
            <w:tcBorders>
              <w:top w:val="single" w:color="000000" w:sz="4" w:space="0"/>
              <w:left w:val="single" w:color="000000" w:sz="4" w:space="0"/>
              <w:bottom w:val="single" w:color="000000" w:sz="4" w:space="0"/>
              <w:right w:val="single" w:color="000000" w:sz="4" w:space="0"/>
            </w:tcBorders>
            <w:shd w:val="clear"/>
            <w:noWrap/>
            <w:vAlign w:val="center"/>
          </w:tcPr>
          <w:p w14:paraId="6073AC94">
            <w:pPr>
              <w:jc w:val="center"/>
              <w:rPr>
                <w:rFonts w:hint="eastAsia" w:ascii="宋体" w:hAnsi="宋体" w:eastAsia="宋体" w:cs="宋体"/>
                <w:i w:val="0"/>
                <w:iCs w:val="0"/>
                <w:color w:val="000000"/>
                <w:sz w:val="24"/>
                <w:szCs w:val="24"/>
                <w:u w:val="none"/>
              </w:rPr>
            </w:pPr>
          </w:p>
        </w:tc>
      </w:tr>
      <w:tr w14:paraId="51E5F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77E24D3B">
            <w:pPr>
              <w:jc w:val="center"/>
              <w:rPr>
                <w:rFonts w:hint="eastAsia" w:ascii="宋体" w:hAnsi="宋体" w:eastAsia="宋体" w:cs="宋体"/>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404599">
            <w:pPr>
              <w:jc w:val="center"/>
              <w:rPr>
                <w:rFonts w:hint="eastAsia" w:ascii="宋体" w:hAnsi="宋体" w:eastAsia="宋体" w:cs="宋体"/>
                <w:i w:val="0"/>
                <w:iCs w:val="0"/>
                <w:color w:val="000000"/>
                <w:sz w:val="24"/>
                <w:szCs w:val="24"/>
                <w:u w:val="none"/>
              </w:rPr>
            </w:pPr>
          </w:p>
        </w:tc>
        <w:tc>
          <w:tcPr>
            <w:tcW w:w="1090" w:type="dxa"/>
            <w:tcBorders>
              <w:top w:val="single" w:color="000000" w:sz="4" w:space="0"/>
              <w:left w:val="single" w:color="000000" w:sz="4" w:space="0"/>
              <w:bottom w:val="nil"/>
              <w:right w:val="single" w:color="000000" w:sz="4" w:space="0"/>
            </w:tcBorders>
            <w:shd w:val="clear"/>
            <w:vAlign w:val="center"/>
          </w:tcPr>
          <w:p w14:paraId="25D90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质量指标</w:t>
            </w:r>
          </w:p>
        </w:tc>
        <w:tc>
          <w:tcPr>
            <w:tcW w:w="3050" w:type="dxa"/>
            <w:gridSpan w:val="3"/>
            <w:tcBorders>
              <w:top w:val="single" w:color="000000" w:sz="4" w:space="0"/>
              <w:left w:val="single" w:color="000000" w:sz="4" w:space="0"/>
              <w:bottom w:val="single" w:color="000000" w:sz="4" w:space="0"/>
              <w:right w:val="single" w:color="000000" w:sz="4" w:space="0"/>
            </w:tcBorders>
            <w:shd w:val="clear"/>
            <w:vAlign w:val="center"/>
          </w:tcPr>
          <w:p w14:paraId="33EB4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按质完成</w:t>
            </w:r>
          </w:p>
        </w:tc>
        <w:tc>
          <w:tcPr>
            <w:tcW w:w="1169" w:type="dxa"/>
            <w:tcBorders>
              <w:top w:val="single" w:color="000000" w:sz="4" w:space="0"/>
              <w:left w:val="single" w:color="000000" w:sz="4" w:space="0"/>
              <w:bottom w:val="single" w:color="000000" w:sz="4" w:space="0"/>
              <w:right w:val="single" w:color="000000" w:sz="4" w:space="0"/>
            </w:tcBorders>
            <w:shd w:val="clear"/>
            <w:vAlign w:val="center"/>
          </w:tcPr>
          <w:p w14:paraId="64A53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完成</w:t>
            </w:r>
          </w:p>
        </w:tc>
        <w:tc>
          <w:tcPr>
            <w:tcW w:w="1309" w:type="dxa"/>
            <w:tcBorders>
              <w:top w:val="single" w:color="000000" w:sz="4" w:space="0"/>
              <w:left w:val="single" w:color="000000" w:sz="4" w:space="0"/>
              <w:bottom w:val="single" w:color="000000" w:sz="4" w:space="0"/>
              <w:right w:val="single" w:color="000000" w:sz="4" w:space="0"/>
            </w:tcBorders>
            <w:shd w:val="clear"/>
            <w:vAlign w:val="center"/>
          </w:tcPr>
          <w:p w14:paraId="638FD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达成预期指标</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14:paraId="32C0F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823" w:type="dxa"/>
            <w:tcBorders>
              <w:top w:val="single" w:color="000000" w:sz="4" w:space="0"/>
              <w:left w:val="single" w:color="000000" w:sz="4" w:space="0"/>
              <w:bottom w:val="single" w:color="000000" w:sz="4" w:space="0"/>
              <w:right w:val="single" w:color="000000" w:sz="4" w:space="0"/>
            </w:tcBorders>
            <w:shd w:val="clear"/>
            <w:noWrap/>
            <w:vAlign w:val="center"/>
          </w:tcPr>
          <w:p w14:paraId="425E0D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091" w:type="dxa"/>
            <w:tcBorders>
              <w:top w:val="single" w:color="000000" w:sz="4" w:space="0"/>
              <w:left w:val="single" w:color="000000" w:sz="4" w:space="0"/>
              <w:bottom w:val="single" w:color="000000" w:sz="4" w:space="0"/>
              <w:right w:val="single" w:color="000000" w:sz="4" w:space="0"/>
            </w:tcBorders>
            <w:shd w:val="clear"/>
            <w:noWrap/>
            <w:vAlign w:val="center"/>
          </w:tcPr>
          <w:p w14:paraId="69545610">
            <w:pPr>
              <w:jc w:val="center"/>
              <w:rPr>
                <w:rFonts w:hint="eastAsia" w:ascii="宋体" w:hAnsi="宋体" w:eastAsia="宋体" w:cs="宋体"/>
                <w:i w:val="0"/>
                <w:iCs w:val="0"/>
                <w:color w:val="000000"/>
                <w:sz w:val="24"/>
                <w:szCs w:val="24"/>
                <w:u w:val="none"/>
              </w:rPr>
            </w:pPr>
          </w:p>
        </w:tc>
      </w:tr>
      <w:tr w14:paraId="16757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2A1F791B">
            <w:pPr>
              <w:jc w:val="center"/>
              <w:rPr>
                <w:rFonts w:hint="eastAsia" w:ascii="宋体" w:hAnsi="宋体" w:eastAsia="宋体" w:cs="宋体"/>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FA1E15">
            <w:pPr>
              <w:jc w:val="center"/>
              <w:rPr>
                <w:rFonts w:hint="eastAsia" w:ascii="宋体" w:hAnsi="宋体" w:eastAsia="宋体" w:cs="宋体"/>
                <w:i w:val="0"/>
                <w:iCs w:val="0"/>
                <w:color w:val="000000"/>
                <w:sz w:val="24"/>
                <w:szCs w:val="24"/>
                <w:u w:val="none"/>
              </w:rPr>
            </w:pPr>
          </w:p>
        </w:tc>
        <w:tc>
          <w:tcPr>
            <w:tcW w:w="1090" w:type="dxa"/>
            <w:tcBorders>
              <w:top w:val="single" w:color="000000" w:sz="4" w:space="0"/>
              <w:left w:val="single" w:color="000000" w:sz="4" w:space="0"/>
              <w:bottom w:val="nil"/>
              <w:right w:val="single" w:color="000000" w:sz="4" w:space="0"/>
            </w:tcBorders>
            <w:shd w:val="clear"/>
            <w:vAlign w:val="center"/>
          </w:tcPr>
          <w:p w14:paraId="13676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时效指标</w:t>
            </w:r>
          </w:p>
        </w:tc>
        <w:tc>
          <w:tcPr>
            <w:tcW w:w="3050" w:type="dxa"/>
            <w:gridSpan w:val="3"/>
            <w:tcBorders>
              <w:top w:val="single" w:color="000000" w:sz="4" w:space="0"/>
              <w:left w:val="single" w:color="000000" w:sz="4" w:space="0"/>
              <w:bottom w:val="single" w:color="000000" w:sz="4" w:space="0"/>
              <w:right w:val="single" w:color="000000" w:sz="4" w:space="0"/>
            </w:tcBorders>
            <w:shd w:val="clear"/>
            <w:vAlign w:val="center"/>
          </w:tcPr>
          <w:p w14:paraId="0A717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完成时间</w:t>
            </w:r>
          </w:p>
        </w:tc>
        <w:tc>
          <w:tcPr>
            <w:tcW w:w="1169" w:type="dxa"/>
            <w:tcBorders>
              <w:top w:val="single" w:color="000000" w:sz="4" w:space="0"/>
              <w:left w:val="single" w:color="000000" w:sz="4" w:space="0"/>
              <w:bottom w:val="single" w:color="000000" w:sz="4" w:space="0"/>
              <w:right w:val="single" w:color="000000" w:sz="4" w:space="0"/>
            </w:tcBorders>
            <w:shd w:val="clear"/>
            <w:vAlign w:val="center"/>
          </w:tcPr>
          <w:p w14:paraId="64273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≤20241231年月日</w:t>
            </w:r>
          </w:p>
        </w:tc>
        <w:tc>
          <w:tcPr>
            <w:tcW w:w="1309" w:type="dxa"/>
            <w:tcBorders>
              <w:top w:val="single" w:color="000000" w:sz="4" w:space="0"/>
              <w:left w:val="single" w:color="000000" w:sz="4" w:space="0"/>
              <w:bottom w:val="single" w:color="000000" w:sz="4" w:space="0"/>
              <w:right w:val="single" w:color="000000" w:sz="4" w:space="0"/>
            </w:tcBorders>
            <w:shd w:val="clear"/>
            <w:vAlign w:val="center"/>
          </w:tcPr>
          <w:p w14:paraId="5E1F3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20241231年月日</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14:paraId="7033C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823" w:type="dxa"/>
            <w:tcBorders>
              <w:top w:val="single" w:color="000000" w:sz="4" w:space="0"/>
              <w:left w:val="single" w:color="000000" w:sz="4" w:space="0"/>
              <w:bottom w:val="single" w:color="000000" w:sz="4" w:space="0"/>
              <w:right w:val="single" w:color="000000" w:sz="4" w:space="0"/>
            </w:tcBorders>
            <w:shd w:val="clear"/>
            <w:noWrap/>
            <w:vAlign w:val="center"/>
          </w:tcPr>
          <w:p w14:paraId="7A62F7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1091" w:type="dxa"/>
            <w:tcBorders>
              <w:top w:val="single" w:color="000000" w:sz="4" w:space="0"/>
              <w:left w:val="single" w:color="000000" w:sz="4" w:space="0"/>
              <w:bottom w:val="single" w:color="000000" w:sz="4" w:space="0"/>
              <w:right w:val="single" w:color="000000" w:sz="4" w:space="0"/>
            </w:tcBorders>
            <w:shd w:val="clear"/>
            <w:noWrap/>
            <w:vAlign w:val="center"/>
          </w:tcPr>
          <w:p w14:paraId="2F09C2DE">
            <w:pPr>
              <w:jc w:val="center"/>
              <w:rPr>
                <w:rFonts w:hint="eastAsia" w:ascii="宋体" w:hAnsi="宋体" w:eastAsia="宋体" w:cs="宋体"/>
                <w:i w:val="0"/>
                <w:iCs w:val="0"/>
                <w:color w:val="000000"/>
                <w:sz w:val="24"/>
                <w:szCs w:val="24"/>
                <w:u w:val="none"/>
              </w:rPr>
            </w:pPr>
          </w:p>
        </w:tc>
      </w:tr>
      <w:tr w14:paraId="72BC7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11B390C7">
            <w:pPr>
              <w:jc w:val="center"/>
              <w:rPr>
                <w:rFonts w:hint="eastAsia" w:ascii="宋体" w:hAnsi="宋体" w:eastAsia="宋体" w:cs="宋体"/>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DCA1BC">
            <w:pPr>
              <w:jc w:val="center"/>
              <w:rPr>
                <w:rFonts w:hint="eastAsia" w:ascii="宋体" w:hAnsi="宋体" w:eastAsia="宋体" w:cs="宋体"/>
                <w:i w:val="0"/>
                <w:iCs w:val="0"/>
                <w:color w:val="000000"/>
                <w:sz w:val="24"/>
                <w:szCs w:val="24"/>
                <w:u w:val="none"/>
              </w:rPr>
            </w:pPr>
          </w:p>
        </w:tc>
        <w:tc>
          <w:tcPr>
            <w:tcW w:w="1090" w:type="dxa"/>
            <w:tcBorders>
              <w:top w:val="single" w:color="000000" w:sz="4" w:space="0"/>
              <w:left w:val="single" w:color="000000" w:sz="4" w:space="0"/>
              <w:bottom w:val="nil"/>
              <w:right w:val="single" w:color="000000" w:sz="4" w:space="0"/>
            </w:tcBorders>
            <w:shd w:val="clear"/>
            <w:vAlign w:val="center"/>
          </w:tcPr>
          <w:p w14:paraId="351A5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成本指标</w:t>
            </w:r>
          </w:p>
        </w:tc>
        <w:tc>
          <w:tcPr>
            <w:tcW w:w="3050" w:type="dxa"/>
            <w:gridSpan w:val="3"/>
            <w:tcBorders>
              <w:top w:val="single" w:color="000000" w:sz="4" w:space="0"/>
              <w:left w:val="single" w:color="000000" w:sz="4" w:space="0"/>
              <w:bottom w:val="single" w:color="000000" w:sz="4" w:space="0"/>
              <w:right w:val="single" w:color="000000" w:sz="4" w:space="0"/>
            </w:tcBorders>
            <w:shd w:val="clear"/>
            <w:vAlign w:val="center"/>
          </w:tcPr>
          <w:p w14:paraId="2CF223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完成成本</w:t>
            </w:r>
          </w:p>
        </w:tc>
        <w:tc>
          <w:tcPr>
            <w:tcW w:w="1169" w:type="dxa"/>
            <w:tcBorders>
              <w:top w:val="single" w:color="000000" w:sz="4" w:space="0"/>
              <w:left w:val="single" w:color="000000" w:sz="4" w:space="0"/>
              <w:bottom w:val="single" w:color="000000" w:sz="4" w:space="0"/>
              <w:right w:val="single" w:color="000000" w:sz="4" w:space="0"/>
            </w:tcBorders>
            <w:shd w:val="clear"/>
            <w:vAlign w:val="center"/>
          </w:tcPr>
          <w:p w14:paraId="2C7B5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≤20.73万元</w:t>
            </w:r>
          </w:p>
        </w:tc>
        <w:tc>
          <w:tcPr>
            <w:tcW w:w="1309" w:type="dxa"/>
            <w:tcBorders>
              <w:top w:val="single" w:color="000000" w:sz="4" w:space="0"/>
              <w:left w:val="single" w:color="000000" w:sz="4" w:space="0"/>
              <w:bottom w:val="single" w:color="000000" w:sz="4" w:space="0"/>
              <w:right w:val="single" w:color="000000" w:sz="4" w:space="0"/>
            </w:tcBorders>
            <w:shd w:val="clear"/>
            <w:vAlign w:val="center"/>
          </w:tcPr>
          <w:p w14:paraId="19117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20.73万元</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14:paraId="0644D5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823" w:type="dxa"/>
            <w:tcBorders>
              <w:top w:val="single" w:color="000000" w:sz="4" w:space="0"/>
              <w:left w:val="single" w:color="000000" w:sz="4" w:space="0"/>
              <w:bottom w:val="single" w:color="000000" w:sz="4" w:space="0"/>
              <w:right w:val="single" w:color="000000" w:sz="4" w:space="0"/>
            </w:tcBorders>
            <w:shd w:val="clear"/>
            <w:noWrap/>
            <w:vAlign w:val="center"/>
          </w:tcPr>
          <w:p w14:paraId="65D4F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1091" w:type="dxa"/>
            <w:tcBorders>
              <w:top w:val="single" w:color="000000" w:sz="4" w:space="0"/>
              <w:left w:val="single" w:color="000000" w:sz="4" w:space="0"/>
              <w:bottom w:val="single" w:color="000000" w:sz="4" w:space="0"/>
              <w:right w:val="single" w:color="000000" w:sz="4" w:space="0"/>
            </w:tcBorders>
            <w:shd w:val="clear"/>
            <w:noWrap/>
            <w:vAlign w:val="center"/>
          </w:tcPr>
          <w:p w14:paraId="5E9CFBC6">
            <w:pPr>
              <w:jc w:val="center"/>
              <w:rPr>
                <w:rFonts w:hint="eastAsia" w:ascii="宋体" w:hAnsi="宋体" w:eastAsia="宋体" w:cs="宋体"/>
                <w:i w:val="0"/>
                <w:iCs w:val="0"/>
                <w:color w:val="000000"/>
                <w:sz w:val="24"/>
                <w:szCs w:val="24"/>
                <w:u w:val="none"/>
              </w:rPr>
            </w:pPr>
          </w:p>
        </w:tc>
      </w:tr>
      <w:tr w14:paraId="7C778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479D86A2">
            <w:pPr>
              <w:jc w:val="center"/>
              <w:rPr>
                <w:rFonts w:hint="eastAsia" w:ascii="宋体" w:hAnsi="宋体" w:eastAsia="宋体" w:cs="宋体"/>
                <w:i w:val="0"/>
                <w:iCs w:val="0"/>
                <w:color w:val="000000"/>
                <w:sz w:val="24"/>
                <w:szCs w:val="24"/>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E8E37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效益指标</w:t>
            </w:r>
          </w:p>
        </w:tc>
        <w:tc>
          <w:tcPr>
            <w:tcW w:w="1090" w:type="dxa"/>
            <w:tcBorders>
              <w:top w:val="single" w:color="000000" w:sz="4" w:space="0"/>
              <w:left w:val="single" w:color="000000" w:sz="4" w:space="0"/>
              <w:bottom w:val="single" w:color="000000" w:sz="4" w:space="0"/>
              <w:right w:val="single" w:color="000000" w:sz="4" w:space="0"/>
            </w:tcBorders>
            <w:shd w:val="clear"/>
            <w:vAlign w:val="center"/>
          </w:tcPr>
          <w:p w14:paraId="52A94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经济效益</w:t>
            </w:r>
          </w:p>
        </w:tc>
        <w:tc>
          <w:tcPr>
            <w:tcW w:w="3050" w:type="dxa"/>
            <w:gridSpan w:val="3"/>
            <w:tcBorders>
              <w:top w:val="single" w:color="000000" w:sz="4" w:space="0"/>
              <w:left w:val="single" w:color="000000" w:sz="4" w:space="0"/>
              <w:bottom w:val="single" w:color="000000" w:sz="4" w:space="0"/>
              <w:right w:val="single" w:color="000000" w:sz="4" w:space="0"/>
            </w:tcBorders>
            <w:shd w:val="clear"/>
            <w:vAlign w:val="center"/>
          </w:tcPr>
          <w:p w14:paraId="2AC5009C">
            <w:pPr>
              <w:jc w:val="left"/>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vAlign w:val="center"/>
          </w:tcPr>
          <w:p w14:paraId="0E6544B3">
            <w:pPr>
              <w:jc w:val="center"/>
              <w:rPr>
                <w:rFonts w:hint="eastAsia" w:ascii="宋体" w:hAnsi="宋体" w:eastAsia="宋体" w:cs="宋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vAlign w:val="center"/>
          </w:tcPr>
          <w:p w14:paraId="6AF141B4">
            <w:pPr>
              <w:jc w:val="center"/>
              <w:rPr>
                <w:rFonts w:hint="eastAsia" w:ascii="宋体" w:hAnsi="宋体" w:eastAsia="宋体" w:cs="宋体"/>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vAlign w:val="center"/>
          </w:tcPr>
          <w:p w14:paraId="19DA76C5">
            <w:pPr>
              <w:jc w:val="center"/>
              <w:rPr>
                <w:rFonts w:hint="eastAsia" w:ascii="宋体" w:hAnsi="宋体" w:eastAsia="宋体" w:cs="宋体"/>
                <w:i w:val="0"/>
                <w:iCs w:val="0"/>
                <w:color w:val="000000"/>
                <w:sz w:val="24"/>
                <w:szCs w:val="24"/>
                <w:u w:val="none"/>
              </w:rPr>
            </w:pPr>
          </w:p>
        </w:tc>
        <w:tc>
          <w:tcPr>
            <w:tcW w:w="823" w:type="dxa"/>
            <w:tcBorders>
              <w:top w:val="single" w:color="000000" w:sz="4" w:space="0"/>
              <w:left w:val="single" w:color="000000" w:sz="4" w:space="0"/>
              <w:bottom w:val="single" w:color="000000" w:sz="4" w:space="0"/>
              <w:right w:val="single" w:color="000000" w:sz="4" w:space="0"/>
            </w:tcBorders>
            <w:shd w:val="clear"/>
            <w:noWrap/>
            <w:vAlign w:val="center"/>
          </w:tcPr>
          <w:p w14:paraId="11AB75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1091" w:type="dxa"/>
            <w:tcBorders>
              <w:top w:val="single" w:color="000000" w:sz="4" w:space="0"/>
              <w:left w:val="single" w:color="000000" w:sz="4" w:space="0"/>
              <w:bottom w:val="single" w:color="000000" w:sz="4" w:space="0"/>
              <w:right w:val="single" w:color="000000" w:sz="4" w:space="0"/>
            </w:tcBorders>
            <w:shd w:val="clear"/>
            <w:noWrap/>
            <w:vAlign w:val="center"/>
          </w:tcPr>
          <w:p w14:paraId="60AA5493">
            <w:pPr>
              <w:jc w:val="center"/>
              <w:rPr>
                <w:rFonts w:hint="eastAsia" w:ascii="宋体" w:hAnsi="宋体" w:eastAsia="宋体" w:cs="宋体"/>
                <w:i w:val="0"/>
                <w:iCs w:val="0"/>
                <w:color w:val="000000"/>
                <w:sz w:val="24"/>
                <w:szCs w:val="24"/>
                <w:u w:val="none"/>
              </w:rPr>
            </w:pPr>
          </w:p>
        </w:tc>
      </w:tr>
      <w:tr w14:paraId="304CC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2E7F6AF9">
            <w:pPr>
              <w:jc w:val="center"/>
              <w:rPr>
                <w:rFonts w:hint="eastAsia" w:ascii="宋体" w:hAnsi="宋体" w:eastAsia="宋体" w:cs="宋体"/>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9D3C13">
            <w:pPr>
              <w:jc w:val="center"/>
              <w:rPr>
                <w:rFonts w:hint="eastAsia" w:ascii="宋体" w:hAnsi="宋体" w:eastAsia="宋体" w:cs="宋体"/>
                <w:i w:val="0"/>
                <w:iCs w:val="0"/>
                <w:color w:val="000000"/>
                <w:sz w:val="24"/>
                <w:szCs w:val="24"/>
                <w:u w:val="none"/>
              </w:rPr>
            </w:pPr>
          </w:p>
        </w:tc>
        <w:tc>
          <w:tcPr>
            <w:tcW w:w="1090" w:type="dxa"/>
            <w:tcBorders>
              <w:top w:val="single" w:color="000000" w:sz="4" w:space="0"/>
              <w:left w:val="single" w:color="000000" w:sz="4" w:space="0"/>
              <w:bottom w:val="nil"/>
              <w:right w:val="single" w:color="000000" w:sz="4" w:space="0"/>
            </w:tcBorders>
            <w:shd w:val="clear"/>
            <w:vAlign w:val="center"/>
          </w:tcPr>
          <w:p w14:paraId="7653E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社会效益</w:t>
            </w:r>
          </w:p>
        </w:tc>
        <w:tc>
          <w:tcPr>
            <w:tcW w:w="3050" w:type="dxa"/>
            <w:gridSpan w:val="3"/>
            <w:tcBorders>
              <w:top w:val="single" w:color="000000" w:sz="4" w:space="0"/>
              <w:left w:val="single" w:color="000000" w:sz="4" w:space="0"/>
              <w:bottom w:val="single" w:color="000000" w:sz="4" w:space="0"/>
              <w:right w:val="single" w:color="000000" w:sz="4" w:space="0"/>
            </w:tcBorders>
            <w:shd w:val="clear"/>
            <w:vAlign w:val="center"/>
          </w:tcPr>
          <w:p w14:paraId="348871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社会美誉度</w:t>
            </w:r>
          </w:p>
        </w:tc>
        <w:tc>
          <w:tcPr>
            <w:tcW w:w="1169" w:type="dxa"/>
            <w:tcBorders>
              <w:top w:val="single" w:color="000000" w:sz="4" w:space="0"/>
              <w:left w:val="single" w:color="000000" w:sz="4" w:space="0"/>
              <w:bottom w:val="single" w:color="000000" w:sz="4" w:space="0"/>
              <w:right w:val="single" w:color="000000" w:sz="4" w:space="0"/>
            </w:tcBorders>
            <w:shd w:val="clear"/>
            <w:vAlign w:val="center"/>
          </w:tcPr>
          <w:p w14:paraId="3EA3A2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增加</w:t>
            </w:r>
          </w:p>
        </w:tc>
        <w:tc>
          <w:tcPr>
            <w:tcW w:w="1309" w:type="dxa"/>
            <w:tcBorders>
              <w:top w:val="single" w:color="000000" w:sz="4" w:space="0"/>
              <w:left w:val="single" w:color="000000" w:sz="4" w:space="0"/>
              <w:bottom w:val="single" w:color="000000" w:sz="4" w:space="0"/>
              <w:right w:val="single" w:color="000000" w:sz="4" w:space="0"/>
            </w:tcBorders>
            <w:shd w:val="clear"/>
            <w:vAlign w:val="center"/>
          </w:tcPr>
          <w:p w14:paraId="47094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达成预期指标</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14:paraId="57BDB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823" w:type="dxa"/>
            <w:tcBorders>
              <w:top w:val="single" w:color="000000" w:sz="4" w:space="0"/>
              <w:left w:val="single" w:color="000000" w:sz="4" w:space="0"/>
              <w:bottom w:val="single" w:color="000000" w:sz="4" w:space="0"/>
              <w:right w:val="single" w:color="000000" w:sz="4" w:space="0"/>
            </w:tcBorders>
            <w:shd w:val="clear"/>
            <w:noWrap/>
            <w:vAlign w:val="center"/>
          </w:tcPr>
          <w:p w14:paraId="24E60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1091" w:type="dxa"/>
            <w:tcBorders>
              <w:top w:val="single" w:color="000000" w:sz="4" w:space="0"/>
              <w:left w:val="single" w:color="000000" w:sz="4" w:space="0"/>
              <w:bottom w:val="single" w:color="000000" w:sz="4" w:space="0"/>
              <w:right w:val="single" w:color="000000" w:sz="4" w:space="0"/>
            </w:tcBorders>
            <w:shd w:val="clear"/>
            <w:noWrap/>
            <w:vAlign w:val="center"/>
          </w:tcPr>
          <w:p w14:paraId="35280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继续提升</w:t>
            </w:r>
          </w:p>
        </w:tc>
      </w:tr>
      <w:tr w14:paraId="573DB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07CCC841">
            <w:pPr>
              <w:jc w:val="center"/>
              <w:rPr>
                <w:rFonts w:hint="eastAsia" w:ascii="宋体" w:hAnsi="宋体" w:eastAsia="宋体" w:cs="宋体"/>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2F46AB">
            <w:pPr>
              <w:jc w:val="center"/>
              <w:rPr>
                <w:rFonts w:hint="eastAsia" w:ascii="宋体" w:hAnsi="宋体" w:eastAsia="宋体" w:cs="宋体"/>
                <w:i w:val="0"/>
                <w:iCs w:val="0"/>
                <w:color w:val="000000"/>
                <w:sz w:val="24"/>
                <w:szCs w:val="24"/>
                <w:u w:val="none"/>
              </w:rPr>
            </w:pPr>
          </w:p>
        </w:tc>
        <w:tc>
          <w:tcPr>
            <w:tcW w:w="1090" w:type="dxa"/>
            <w:tcBorders>
              <w:top w:val="single" w:color="000000" w:sz="4" w:space="0"/>
              <w:left w:val="single" w:color="000000" w:sz="4" w:space="0"/>
              <w:bottom w:val="nil"/>
              <w:right w:val="single" w:color="000000" w:sz="4" w:space="0"/>
            </w:tcBorders>
            <w:shd w:val="clear"/>
            <w:vAlign w:val="center"/>
          </w:tcPr>
          <w:p w14:paraId="62935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生态效益</w:t>
            </w:r>
          </w:p>
        </w:tc>
        <w:tc>
          <w:tcPr>
            <w:tcW w:w="3050" w:type="dxa"/>
            <w:gridSpan w:val="3"/>
            <w:tcBorders>
              <w:top w:val="single" w:color="000000" w:sz="4" w:space="0"/>
              <w:left w:val="single" w:color="000000" w:sz="4" w:space="0"/>
              <w:bottom w:val="single" w:color="000000" w:sz="4" w:space="0"/>
              <w:right w:val="single" w:color="000000" w:sz="4" w:space="0"/>
            </w:tcBorders>
            <w:shd w:val="clear"/>
            <w:vAlign w:val="center"/>
          </w:tcPr>
          <w:p w14:paraId="39485AAF">
            <w:pPr>
              <w:jc w:val="left"/>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vAlign w:val="center"/>
          </w:tcPr>
          <w:p w14:paraId="120E79A9">
            <w:pPr>
              <w:jc w:val="center"/>
              <w:rPr>
                <w:rFonts w:hint="eastAsia" w:ascii="宋体" w:hAnsi="宋体" w:eastAsia="宋体" w:cs="宋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vAlign w:val="center"/>
          </w:tcPr>
          <w:p w14:paraId="223DA113">
            <w:pPr>
              <w:jc w:val="center"/>
              <w:rPr>
                <w:rFonts w:hint="eastAsia" w:ascii="宋体" w:hAnsi="宋体" w:eastAsia="宋体" w:cs="宋体"/>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vAlign w:val="center"/>
          </w:tcPr>
          <w:p w14:paraId="776D9416">
            <w:pPr>
              <w:jc w:val="center"/>
              <w:rPr>
                <w:rFonts w:hint="eastAsia" w:ascii="宋体" w:hAnsi="宋体" w:eastAsia="宋体" w:cs="宋体"/>
                <w:i w:val="0"/>
                <w:iCs w:val="0"/>
                <w:color w:val="000000"/>
                <w:sz w:val="24"/>
                <w:szCs w:val="24"/>
                <w:u w:val="none"/>
              </w:rPr>
            </w:pPr>
          </w:p>
        </w:tc>
        <w:tc>
          <w:tcPr>
            <w:tcW w:w="823" w:type="dxa"/>
            <w:tcBorders>
              <w:top w:val="single" w:color="000000" w:sz="4" w:space="0"/>
              <w:left w:val="single" w:color="000000" w:sz="4" w:space="0"/>
              <w:bottom w:val="single" w:color="000000" w:sz="4" w:space="0"/>
              <w:right w:val="single" w:color="000000" w:sz="4" w:space="0"/>
            </w:tcBorders>
            <w:shd w:val="clear"/>
            <w:noWrap/>
            <w:vAlign w:val="center"/>
          </w:tcPr>
          <w:p w14:paraId="7C87D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1091" w:type="dxa"/>
            <w:tcBorders>
              <w:top w:val="single" w:color="000000" w:sz="4" w:space="0"/>
              <w:left w:val="single" w:color="000000" w:sz="4" w:space="0"/>
              <w:bottom w:val="single" w:color="000000" w:sz="4" w:space="0"/>
              <w:right w:val="single" w:color="000000" w:sz="4" w:space="0"/>
            </w:tcBorders>
            <w:shd w:val="clear"/>
            <w:noWrap/>
            <w:vAlign w:val="center"/>
          </w:tcPr>
          <w:p w14:paraId="35EB212B">
            <w:pPr>
              <w:jc w:val="center"/>
              <w:rPr>
                <w:rFonts w:hint="eastAsia" w:ascii="宋体" w:hAnsi="宋体" w:eastAsia="宋体" w:cs="宋体"/>
                <w:i w:val="0"/>
                <w:iCs w:val="0"/>
                <w:color w:val="000000"/>
                <w:sz w:val="24"/>
                <w:szCs w:val="24"/>
                <w:u w:val="none"/>
              </w:rPr>
            </w:pPr>
          </w:p>
        </w:tc>
      </w:tr>
      <w:tr w14:paraId="14CE2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21914086">
            <w:pPr>
              <w:jc w:val="center"/>
              <w:rPr>
                <w:rFonts w:hint="eastAsia" w:ascii="宋体" w:hAnsi="宋体" w:eastAsia="宋体" w:cs="宋体"/>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04BE95">
            <w:pPr>
              <w:jc w:val="center"/>
              <w:rPr>
                <w:rFonts w:hint="eastAsia" w:ascii="宋体" w:hAnsi="宋体" w:eastAsia="宋体" w:cs="宋体"/>
                <w:i w:val="0"/>
                <w:iCs w:val="0"/>
                <w:color w:val="000000"/>
                <w:sz w:val="24"/>
                <w:szCs w:val="24"/>
                <w:u w:val="none"/>
              </w:rPr>
            </w:pPr>
          </w:p>
        </w:tc>
        <w:tc>
          <w:tcPr>
            <w:tcW w:w="1090" w:type="dxa"/>
            <w:tcBorders>
              <w:top w:val="single" w:color="000000" w:sz="4" w:space="0"/>
              <w:left w:val="single" w:color="000000" w:sz="4" w:space="0"/>
              <w:bottom w:val="nil"/>
              <w:right w:val="single" w:color="000000" w:sz="4" w:space="0"/>
            </w:tcBorders>
            <w:shd w:val="clear"/>
            <w:vAlign w:val="center"/>
          </w:tcPr>
          <w:p w14:paraId="1408E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可持续影响</w:t>
            </w:r>
          </w:p>
        </w:tc>
        <w:tc>
          <w:tcPr>
            <w:tcW w:w="3050" w:type="dxa"/>
            <w:gridSpan w:val="3"/>
            <w:tcBorders>
              <w:top w:val="single" w:color="000000" w:sz="4" w:space="0"/>
              <w:left w:val="single" w:color="000000" w:sz="4" w:space="0"/>
              <w:bottom w:val="single" w:color="000000" w:sz="4" w:space="0"/>
              <w:right w:val="single" w:color="000000" w:sz="4" w:space="0"/>
            </w:tcBorders>
            <w:shd w:val="clear"/>
            <w:vAlign w:val="center"/>
          </w:tcPr>
          <w:p w14:paraId="61F85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持续影响</w:t>
            </w:r>
          </w:p>
        </w:tc>
        <w:tc>
          <w:tcPr>
            <w:tcW w:w="1169" w:type="dxa"/>
            <w:tcBorders>
              <w:top w:val="single" w:color="000000" w:sz="4" w:space="0"/>
              <w:left w:val="single" w:color="000000" w:sz="4" w:space="0"/>
              <w:bottom w:val="single" w:color="000000" w:sz="4" w:space="0"/>
              <w:right w:val="single" w:color="000000" w:sz="4" w:space="0"/>
            </w:tcBorders>
            <w:shd w:val="clear"/>
            <w:vAlign w:val="center"/>
          </w:tcPr>
          <w:p w14:paraId="71BF1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持续影响</w:t>
            </w:r>
          </w:p>
        </w:tc>
        <w:tc>
          <w:tcPr>
            <w:tcW w:w="1309" w:type="dxa"/>
            <w:tcBorders>
              <w:top w:val="single" w:color="000000" w:sz="4" w:space="0"/>
              <w:left w:val="single" w:color="000000" w:sz="4" w:space="0"/>
              <w:bottom w:val="single" w:color="000000" w:sz="4" w:space="0"/>
              <w:right w:val="single" w:color="000000" w:sz="4" w:space="0"/>
            </w:tcBorders>
            <w:shd w:val="clear"/>
            <w:vAlign w:val="center"/>
          </w:tcPr>
          <w:p w14:paraId="2C361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达成预期指标</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14:paraId="3526F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823" w:type="dxa"/>
            <w:tcBorders>
              <w:top w:val="single" w:color="000000" w:sz="4" w:space="0"/>
              <w:left w:val="single" w:color="000000" w:sz="4" w:space="0"/>
              <w:bottom w:val="single" w:color="000000" w:sz="4" w:space="0"/>
              <w:right w:val="single" w:color="000000" w:sz="4" w:space="0"/>
            </w:tcBorders>
            <w:shd w:val="clear"/>
            <w:noWrap/>
            <w:vAlign w:val="center"/>
          </w:tcPr>
          <w:p w14:paraId="1356D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1091" w:type="dxa"/>
            <w:tcBorders>
              <w:top w:val="single" w:color="000000" w:sz="4" w:space="0"/>
              <w:left w:val="single" w:color="000000" w:sz="4" w:space="0"/>
              <w:bottom w:val="single" w:color="000000" w:sz="4" w:space="0"/>
              <w:right w:val="single" w:color="000000" w:sz="4" w:space="0"/>
            </w:tcBorders>
            <w:shd w:val="clear"/>
            <w:noWrap/>
            <w:vAlign w:val="center"/>
          </w:tcPr>
          <w:p w14:paraId="0A72C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继续提升</w:t>
            </w:r>
          </w:p>
        </w:tc>
      </w:tr>
      <w:tr w14:paraId="03A14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42324CFE">
            <w:pPr>
              <w:jc w:val="center"/>
              <w:rPr>
                <w:rFonts w:hint="eastAsia" w:ascii="宋体" w:hAnsi="宋体" w:eastAsia="宋体" w:cs="宋体"/>
                <w:i w:val="0"/>
                <w:iCs w:val="0"/>
                <w:color w:val="000000"/>
                <w:sz w:val="24"/>
                <w:szCs w:val="24"/>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14:paraId="7AA15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满意度指标</w:t>
            </w:r>
          </w:p>
        </w:tc>
        <w:tc>
          <w:tcPr>
            <w:tcW w:w="1090" w:type="dxa"/>
            <w:tcBorders>
              <w:top w:val="single" w:color="000000" w:sz="4" w:space="0"/>
              <w:left w:val="single" w:color="000000" w:sz="4" w:space="0"/>
              <w:bottom w:val="single" w:color="000000" w:sz="4" w:space="0"/>
              <w:right w:val="single" w:color="000000" w:sz="4" w:space="0"/>
            </w:tcBorders>
            <w:shd w:val="clear"/>
            <w:vAlign w:val="center"/>
          </w:tcPr>
          <w:p w14:paraId="1D287A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服务对象满意度</w:t>
            </w:r>
          </w:p>
        </w:tc>
        <w:tc>
          <w:tcPr>
            <w:tcW w:w="3050" w:type="dxa"/>
            <w:gridSpan w:val="3"/>
            <w:tcBorders>
              <w:top w:val="single" w:color="000000" w:sz="4" w:space="0"/>
              <w:left w:val="single" w:color="000000" w:sz="4" w:space="0"/>
              <w:bottom w:val="single" w:color="000000" w:sz="4" w:space="0"/>
              <w:right w:val="single" w:color="000000" w:sz="4" w:space="0"/>
            </w:tcBorders>
            <w:shd w:val="clear"/>
            <w:vAlign w:val="center"/>
          </w:tcPr>
          <w:p w14:paraId="5D2171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教师满意度</w:t>
            </w:r>
          </w:p>
        </w:tc>
        <w:tc>
          <w:tcPr>
            <w:tcW w:w="1169" w:type="dxa"/>
            <w:tcBorders>
              <w:top w:val="single" w:color="000000" w:sz="4" w:space="0"/>
              <w:left w:val="single" w:color="000000" w:sz="4" w:space="0"/>
              <w:bottom w:val="single" w:color="000000" w:sz="4" w:space="0"/>
              <w:right w:val="single" w:color="000000" w:sz="4" w:space="0"/>
            </w:tcBorders>
            <w:shd w:val="clear"/>
            <w:vAlign w:val="center"/>
          </w:tcPr>
          <w:p w14:paraId="3E955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1309" w:type="dxa"/>
            <w:tcBorders>
              <w:top w:val="single" w:color="000000" w:sz="4" w:space="0"/>
              <w:left w:val="single" w:color="000000" w:sz="4" w:space="0"/>
              <w:bottom w:val="single" w:color="000000" w:sz="4" w:space="0"/>
              <w:right w:val="single" w:color="000000" w:sz="4" w:space="0"/>
            </w:tcBorders>
            <w:shd w:val="clear"/>
            <w:vAlign w:val="center"/>
          </w:tcPr>
          <w:p w14:paraId="2AAEB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14:paraId="5A7D0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noWrap/>
            <w:vAlign w:val="center"/>
          </w:tcPr>
          <w:p w14:paraId="7EB82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noWrap/>
            <w:vAlign w:val="center"/>
          </w:tcPr>
          <w:p w14:paraId="68D4C604">
            <w:pPr>
              <w:jc w:val="center"/>
              <w:rPr>
                <w:rFonts w:hint="eastAsia" w:ascii="宋体" w:hAnsi="宋体" w:eastAsia="宋体" w:cs="宋体"/>
                <w:i w:val="0"/>
                <w:iCs w:val="0"/>
                <w:color w:val="000000"/>
                <w:sz w:val="24"/>
                <w:szCs w:val="24"/>
                <w:u w:val="none"/>
              </w:rPr>
            </w:pPr>
          </w:p>
        </w:tc>
      </w:tr>
      <w:tr w14:paraId="0FBE3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528" w:type="dxa"/>
            <w:gridSpan w:val="7"/>
            <w:tcBorders>
              <w:top w:val="single" w:color="000000" w:sz="4" w:space="0"/>
              <w:left w:val="single" w:color="000000" w:sz="4" w:space="0"/>
              <w:bottom w:val="single" w:color="000000" w:sz="4" w:space="0"/>
              <w:right w:val="single" w:color="000000" w:sz="4" w:space="0"/>
            </w:tcBorders>
            <w:shd w:val="clear"/>
            <w:noWrap/>
            <w:vAlign w:val="center"/>
          </w:tcPr>
          <w:p w14:paraId="3AAEF1A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总分</w:t>
            </w:r>
          </w:p>
        </w:tc>
        <w:tc>
          <w:tcPr>
            <w:tcW w:w="1309" w:type="dxa"/>
            <w:tcBorders>
              <w:top w:val="single" w:color="000000" w:sz="4" w:space="0"/>
              <w:left w:val="single" w:color="000000" w:sz="4" w:space="0"/>
              <w:bottom w:val="single" w:color="000000" w:sz="4" w:space="0"/>
              <w:right w:val="single" w:color="000000" w:sz="4" w:space="0"/>
            </w:tcBorders>
            <w:shd w:val="clear"/>
            <w:noWrap/>
            <w:vAlign w:val="center"/>
          </w:tcPr>
          <w:p w14:paraId="5BF3696A">
            <w:pPr>
              <w:jc w:val="center"/>
              <w:rPr>
                <w:rFonts w:hint="eastAsia" w:ascii="宋体" w:hAnsi="宋体" w:eastAsia="宋体" w:cs="宋体"/>
                <w:b/>
                <w:bCs/>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noWrap/>
            <w:vAlign w:val="center"/>
          </w:tcPr>
          <w:p w14:paraId="2F3B95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100</w:t>
            </w:r>
          </w:p>
        </w:tc>
        <w:tc>
          <w:tcPr>
            <w:tcW w:w="823" w:type="dxa"/>
            <w:tcBorders>
              <w:top w:val="single" w:color="000000" w:sz="4" w:space="0"/>
              <w:left w:val="single" w:color="000000" w:sz="4" w:space="0"/>
              <w:bottom w:val="single" w:color="000000" w:sz="4" w:space="0"/>
              <w:right w:val="single" w:color="000000" w:sz="4" w:space="0"/>
            </w:tcBorders>
            <w:shd w:val="clear"/>
            <w:noWrap/>
            <w:vAlign w:val="center"/>
          </w:tcPr>
          <w:p w14:paraId="4673A27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98.00</w:t>
            </w:r>
          </w:p>
        </w:tc>
        <w:tc>
          <w:tcPr>
            <w:tcW w:w="1091" w:type="dxa"/>
            <w:tcBorders>
              <w:top w:val="single" w:color="000000" w:sz="4" w:space="0"/>
              <w:left w:val="single" w:color="000000" w:sz="4" w:space="0"/>
              <w:bottom w:val="single" w:color="000000" w:sz="4" w:space="0"/>
              <w:right w:val="single" w:color="000000" w:sz="4" w:space="0"/>
            </w:tcBorders>
            <w:shd w:val="clear"/>
            <w:noWrap/>
            <w:vAlign w:val="center"/>
          </w:tcPr>
          <w:p w14:paraId="70590BCA">
            <w:pPr>
              <w:jc w:val="center"/>
              <w:rPr>
                <w:rFonts w:hint="eastAsia" w:ascii="宋体" w:hAnsi="宋体" w:eastAsia="宋体" w:cs="宋体"/>
                <w:i w:val="0"/>
                <w:iCs w:val="0"/>
                <w:color w:val="000000"/>
                <w:sz w:val="24"/>
                <w:szCs w:val="24"/>
                <w:u w:val="none"/>
              </w:rPr>
            </w:pPr>
          </w:p>
        </w:tc>
      </w:tr>
    </w:tbl>
    <w:p w14:paraId="0772197D">
      <w:pPr>
        <w:spacing w:line="600" w:lineRule="exact"/>
        <w:jc w:val="center"/>
        <w:rPr>
          <w:rFonts w:hint="eastAsia" w:ascii="Times New Roman" w:hAnsi="Times New Roman" w:eastAsia="方正小标宋简体"/>
          <w:bCs/>
          <w:sz w:val="44"/>
          <w:szCs w:val="24"/>
          <w:lang w:val="en-US" w:eastAsia="zh-CN"/>
        </w:rPr>
      </w:pPr>
    </w:p>
    <w:tbl>
      <w:tblPr>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93"/>
        <w:gridCol w:w="438"/>
        <w:gridCol w:w="1104"/>
        <w:gridCol w:w="1116"/>
        <w:gridCol w:w="1116"/>
        <w:gridCol w:w="1016"/>
        <w:gridCol w:w="1027"/>
        <w:gridCol w:w="1327"/>
        <w:gridCol w:w="552"/>
        <w:gridCol w:w="993"/>
        <w:gridCol w:w="1104"/>
      </w:tblGrid>
      <w:tr w14:paraId="1788C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gridSpan w:val="11"/>
            <w:tcBorders>
              <w:top w:val="nil"/>
              <w:left w:val="nil"/>
              <w:bottom w:val="nil"/>
              <w:right w:val="nil"/>
            </w:tcBorders>
            <w:shd w:val="clear"/>
            <w:vAlign w:val="center"/>
          </w:tcPr>
          <w:p w14:paraId="09F7691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 xml:space="preserve">       项目支出绩效自评表 </w:t>
            </w:r>
          </w:p>
        </w:tc>
      </w:tr>
      <w:tr w14:paraId="34C03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0" w:type="auto"/>
            <w:gridSpan w:val="11"/>
            <w:tcBorders>
              <w:top w:val="nil"/>
              <w:left w:val="nil"/>
              <w:bottom w:val="nil"/>
              <w:right w:val="nil"/>
            </w:tcBorders>
            <w:shd w:val="clear"/>
            <w:vAlign w:val="center"/>
          </w:tcPr>
          <w:p w14:paraId="65EF5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（2024年度）</w:t>
            </w:r>
          </w:p>
        </w:tc>
      </w:tr>
      <w:tr w14:paraId="74908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nil"/>
              <w:left w:val="nil"/>
              <w:bottom w:val="single" w:color="000000" w:sz="4" w:space="0"/>
              <w:right w:val="nil"/>
            </w:tcBorders>
            <w:shd w:val="clear"/>
            <w:vAlign w:val="center"/>
          </w:tcPr>
          <w:p w14:paraId="4D146727">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66232E57">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2DC95210">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3C3BF132">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437AB4EE">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6303D03E">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50B888FC">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70087388">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58DECEFD">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51A9BE11">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7DF410B0">
            <w:pPr>
              <w:rPr>
                <w:rFonts w:hint="eastAsia" w:ascii="宋体" w:hAnsi="宋体" w:eastAsia="宋体" w:cs="宋体"/>
                <w:i w:val="0"/>
                <w:iCs w:val="0"/>
                <w:color w:val="000000"/>
                <w:sz w:val="22"/>
                <w:szCs w:val="22"/>
                <w:u w:val="none"/>
              </w:rPr>
            </w:pPr>
          </w:p>
        </w:tc>
      </w:tr>
      <w:tr w14:paraId="1CEB9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D3BB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noWrap/>
            <w:vAlign w:val="center"/>
          </w:tcPr>
          <w:p w14:paraId="7771E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中小学教师校长市级培训项目</w:t>
            </w:r>
          </w:p>
        </w:tc>
      </w:tr>
      <w:tr w14:paraId="7A3EA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CAC71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70160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078-淮南市教育体育局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03A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8F1E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078002-淮南第一中学</w:t>
            </w:r>
          </w:p>
        </w:tc>
      </w:tr>
      <w:tr w14:paraId="5705E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0" w:hRule="atLeast"/>
        </w:trPr>
        <w:tc>
          <w:tcPr>
            <w:tcW w:w="0" w:type="auto"/>
            <w:gridSpan w:val="3"/>
            <w:vMerge w:val="restart"/>
            <w:tcBorders>
              <w:top w:val="single" w:color="000000" w:sz="4" w:space="0"/>
              <w:left w:val="single" w:color="000000" w:sz="4" w:space="0"/>
              <w:bottom w:val="nil"/>
              <w:right w:val="single" w:color="000000" w:sz="4" w:space="0"/>
            </w:tcBorders>
            <w:shd w:val="clear"/>
            <w:vAlign w:val="center"/>
          </w:tcPr>
          <w:p w14:paraId="6F199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784829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3701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D04F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全年预算数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38B2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3709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分值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F2D9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0D3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得分</w:t>
            </w:r>
          </w:p>
        </w:tc>
      </w:tr>
      <w:tr w14:paraId="2CC01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vAlign w:val="center"/>
          </w:tcPr>
          <w:p w14:paraId="1701A96F">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6F04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年度资金总额：</w:t>
            </w:r>
          </w:p>
        </w:tc>
        <w:tc>
          <w:tcPr>
            <w:tcW w:w="0" w:type="auto"/>
            <w:tcBorders>
              <w:top w:val="single" w:color="000000" w:sz="4" w:space="0"/>
              <w:left w:val="single" w:color="000000" w:sz="4" w:space="0"/>
              <w:bottom w:val="nil"/>
              <w:right w:val="single" w:color="000000" w:sz="4" w:space="0"/>
            </w:tcBorders>
            <w:shd w:val="clear"/>
            <w:noWrap/>
            <w:vAlign w:val="center"/>
          </w:tcPr>
          <w:p w14:paraId="0569F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w:t>
            </w:r>
          </w:p>
        </w:tc>
        <w:tc>
          <w:tcPr>
            <w:tcW w:w="0" w:type="auto"/>
            <w:tcBorders>
              <w:top w:val="single" w:color="000000" w:sz="4" w:space="0"/>
              <w:left w:val="single" w:color="000000" w:sz="4" w:space="0"/>
              <w:bottom w:val="nil"/>
              <w:right w:val="single" w:color="000000" w:sz="4" w:space="0"/>
            </w:tcBorders>
            <w:shd w:val="clear"/>
            <w:noWrap/>
            <w:vAlign w:val="center"/>
          </w:tcPr>
          <w:p w14:paraId="22CFB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w:t>
            </w:r>
          </w:p>
        </w:tc>
        <w:tc>
          <w:tcPr>
            <w:tcW w:w="0" w:type="auto"/>
            <w:tcBorders>
              <w:top w:val="single" w:color="000000" w:sz="4" w:space="0"/>
              <w:left w:val="single" w:color="000000" w:sz="4" w:space="0"/>
              <w:bottom w:val="nil"/>
              <w:right w:val="single" w:color="000000" w:sz="4" w:space="0"/>
            </w:tcBorders>
            <w:shd w:val="clear"/>
            <w:noWrap/>
            <w:vAlign w:val="center"/>
          </w:tcPr>
          <w:p w14:paraId="49620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D1A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811B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D4A7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w:t>
            </w:r>
          </w:p>
        </w:tc>
      </w:tr>
      <w:tr w14:paraId="38E88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vAlign w:val="center"/>
          </w:tcPr>
          <w:p w14:paraId="6427D1E1">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AE4A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其中：本年财政拨款</w:t>
            </w:r>
          </w:p>
        </w:tc>
        <w:tc>
          <w:tcPr>
            <w:tcW w:w="0" w:type="auto"/>
            <w:tcBorders>
              <w:top w:val="single" w:color="000000" w:sz="4" w:space="0"/>
              <w:left w:val="single" w:color="000000" w:sz="4" w:space="0"/>
              <w:bottom w:val="nil"/>
              <w:right w:val="single" w:color="000000" w:sz="4" w:space="0"/>
            </w:tcBorders>
            <w:shd w:val="clear"/>
            <w:noWrap/>
            <w:vAlign w:val="center"/>
          </w:tcPr>
          <w:p w14:paraId="768C5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w:t>
            </w:r>
          </w:p>
        </w:tc>
        <w:tc>
          <w:tcPr>
            <w:tcW w:w="0" w:type="auto"/>
            <w:tcBorders>
              <w:top w:val="single" w:color="000000" w:sz="4" w:space="0"/>
              <w:left w:val="single" w:color="000000" w:sz="4" w:space="0"/>
              <w:bottom w:val="nil"/>
              <w:right w:val="single" w:color="000000" w:sz="4" w:space="0"/>
            </w:tcBorders>
            <w:shd w:val="clear"/>
            <w:noWrap/>
            <w:vAlign w:val="center"/>
          </w:tcPr>
          <w:p w14:paraId="3F507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w:t>
            </w:r>
          </w:p>
        </w:tc>
        <w:tc>
          <w:tcPr>
            <w:tcW w:w="0" w:type="auto"/>
            <w:tcBorders>
              <w:top w:val="single" w:color="000000" w:sz="4" w:space="0"/>
              <w:left w:val="single" w:color="000000" w:sz="4" w:space="0"/>
              <w:bottom w:val="nil"/>
              <w:right w:val="single" w:color="000000" w:sz="4" w:space="0"/>
            </w:tcBorders>
            <w:shd w:val="clear"/>
            <w:noWrap/>
            <w:vAlign w:val="center"/>
          </w:tcPr>
          <w:p w14:paraId="5CD20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BFA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4E7CB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A34106">
            <w:pPr>
              <w:jc w:val="center"/>
              <w:rPr>
                <w:rFonts w:hint="eastAsia" w:ascii="宋体" w:hAnsi="宋体" w:eastAsia="宋体" w:cs="宋体"/>
                <w:i w:val="0"/>
                <w:iCs w:val="0"/>
                <w:color w:val="000000"/>
                <w:sz w:val="24"/>
                <w:szCs w:val="24"/>
                <w:u w:val="none"/>
              </w:rPr>
            </w:pPr>
          </w:p>
        </w:tc>
      </w:tr>
      <w:tr w14:paraId="3C48B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vAlign w:val="center"/>
          </w:tcPr>
          <w:p w14:paraId="4207ADA2">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3506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上年结转资金</w:t>
            </w:r>
          </w:p>
        </w:tc>
        <w:tc>
          <w:tcPr>
            <w:tcW w:w="0" w:type="auto"/>
            <w:tcBorders>
              <w:top w:val="single" w:color="000000" w:sz="4" w:space="0"/>
              <w:left w:val="single" w:color="000000" w:sz="4" w:space="0"/>
              <w:bottom w:val="nil"/>
              <w:right w:val="single" w:color="000000" w:sz="4" w:space="0"/>
            </w:tcBorders>
            <w:shd w:val="clear"/>
            <w:noWrap/>
            <w:vAlign w:val="center"/>
          </w:tcPr>
          <w:p w14:paraId="41C41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nil"/>
              <w:right w:val="single" w:color="000000" w:sz="4" w:space="0"/>
            </w:tcBorders>
            <w:shd w:val="clear"/>
            <w:noWrap/>
            <w:vAlign w:val="center"/>
          </w:tcPr>
          <w:p w14:paraId="09B51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nil"/>
              <w:right w:val="single" w:color="000000" w:sz="4" w:space="0"/>
            </w:tcBorders>
            <w:shd w:val="clear"/>
            <w:noWrap/>
            <w:vAlign w:val="center"/>
          </w:tcPr>
          <w:p w14:paraId="2A6DA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A16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4DFD2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B2CE7B">
            <w:pPr>
              <w:jc w:val="center"/>
              <w:rPr>
                <w:rFonts w:hint="eastAsia" w:ascii="宋体" w:hAnsi="宋体" w:eastAsia="宋体" w:cs="宋体"/>
                <w:i w:val="0"/>
                <w:iCs w:val="0"/>
                <w:color w:val="000000"/>
                <w:sz w:val="24"/>
                <w:szCs w:val="24"/>
                <w:u w:val="none"/>
              </w:rPr>
            </w:pPr>
          </w:p>
        </w:tc>
      </w:tr>
      <w:tr w14:paraId="6BE0C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vAlign w:val="center"/>
          </w:tcPr>
          <w:p w14:paraId="73630A45">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nil"/>
              <w:right w:val="single" w:color="000000" w:sz="4" w:space="0"/>
            </w:tcBorders>
            <w:shd w:val="clear"/>
            <w:noWrap/>
            <w:vAlign w:val="center"/>
          </w:tcPr>
          <w:p w14:paraId="1E0D07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其他资金</w:t>
            </w:r>
          </w:p>
        </w:tc>
        <w:tc>
          <w:tcPr>
            <w:tcW w:w="0" w:type="auto"/>
            <w:tcBorders>
              <w:top w:val="single" w:color="000000" w:sz="4" w:space="0"/>
              <w:left w:val="single" w:color="000000" w:sz="4" w:space="0"/>
              <w:bottom w:val="nil"/>
              <w:right w:val="single" w:color="000000" w:sz="4" w:space="0"/>
            </w:tcBorders>
            <w:shd w:val="clear"/>
            <w:noWrap/>
            <w:vAlign w:val="center"/>
          </w:tcPr>
          <w:p w14:paraId="3A54E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nil"/>
              <w:right w:val="single" w:color="000000" w:sz="4" w:space="0"/>
            </w:tcBorders>
            <w:shd w:val="clear"/>
            <w:noWrap/>
            <w:vAlign w:val="center"/>
          </w:tcPr>
          <w:p w14:paraId="48092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nil"/>
              <w:right w:val="single" w:color="000000" w:sz="4" w:space="0"/>
            </w:tcBorders>
            <w:shd w:val="clear"/>
            <w:noWrap/>
            <w:vAlign w:val="center"/>
          </w:tcPr>
          <w:p w14:paraId="7DDEB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0B7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1B84E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52F457">
            <w:pPr>
              <w:jc w:val="center"/>
              <w:rPr>
                <w:rFonts w:hint="eastAsia" w:ascii="宋体" w:hAnsi="宋体" w:eastAsia="宋体" w:cs="宋体"/>
                <w:i w:val="0"/>
                <w:iCs w:val="0"/>
                <w:color w:val="000000"/>
                <w:sz w:val="24"/>
                <w:szCs w:val="24"/>
                <w:u w:val="none"/>
              </w:rPr>
            </w:pPr>
          </w:p>
        </w:tc>
      </w:tr>
      <w:tr w14:paraId="2AF88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662B0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年度总体目标</w:t>
            </w:r>
          </w:p>
        </w:tc>
        <w:tc>
          <w:tcPr>
            <w:tcW w:w="0" w:type="auto"/>
            <w:gridSpan w:val="6"/>
            <w:tcBorders>
              <w:top w:val="single" w:color="000000" w:sz="4" w:space="0"/>
              <w:left w:val="single" w:color="000000" w:sz="4" w:space="0"/>
              <w:bottom w:val="single" w:color="000000" w:sz="4" w:space="0"/>
              <w:right w:val="single" w:color="000000" w:sz="4" w:space="0"/>
            </w:tcBorders>
            <w:shd w:val="clear"/>
            <w:vAlign w:val="center"/>
          </w:tcPr>
          <w:p w14:paraId="19A97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33CF1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实际完成情况</w:t>
            </w:r>
          </w:p>
        </w:tc>
      </w:tr>
      <w:tr w14:paraId="28EE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02C523FE">
            <w:pPr>
              <w:jc w:val="center"/>
              <w:rPr>
                <w:rFonts w:hint="eastAsia" w:ascii="宋体" w:hAnsi="宋体" w:eastAsia="宋体" w:cs="宋体"/>
                <w:i w:val="0"/>
                <w:iCs w:val="0"/>
                <w:color w:val="000000"/>
                <w:sz w:val="24"/>
                <w:szCs w:val="24"/>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vAlign w:val="center"/>
          </w:tcPr>
          <w:p w14:paraId="4CFC0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中小学教师校长市级培训项目资金绩效目标为进一步提高教育教学质量，提升教师队伍的水平，提高人才培养的质量。</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center"/>
          </w:tcPr>
          <w:p w14:paraId="2E1AD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进一步提高教育教学质量，提升教师队伍的水平，提高人才培养的质量。</w:t>
            </w:r>
          </w:p>
        </w:tc>
      </w:tr>
      <w:tr w14:paraId="36B70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5E3B6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5DBC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35D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二级指标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9D5B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7AD9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E34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47F0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3DDD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1F45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偏差原因分析及改进措施</w:t>
            </w:r>
          </w:p>
        </w:tc>
      </w:tr>
      <w:tr w14:paraId="6EF0E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4C1EE6B5">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6D848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6166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6E2B897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A0FB52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333BB4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60AFB8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FC0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B6A4FC">
            <w:pPr>
              <w:jc w:val="center"/>
              <w:rPr>
                <w:rFonts w:hint="eastAsia" w:ascii="宋体" w:hAnsi="宋体" w:eastAsia="宋体" w:cs="宋体"/>
                <w:i w:val="0"/>
                <w:iCs w:val="0"/>
                <w:color w:val="000000"/>
                <w:sz w:val="24"/>
                <w:szCs w:val="24"/>
                <w:u w:val="none"/>
              </w:rPr>
            </w:pPr>
          </w:p>
        </w:tc>
      </w:tr>
      <w:tr w14:paraId="61670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6664575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7BF97F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746F8D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质量指标</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2614D7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完成质量</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A930A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高质量完成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3041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E2C1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028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89A3ED">
            <w:pPr>
              <w:jc w:val="center"/>
              <w:rPr>
                <w:rFonts w:hint="eastAsia" w:ascii="宋体" w:hAnsi="宋体" w:eastAsia="宋体" w:cs="宋体"/>
                <w:i w:val="0"/>
                <w:iCs w:val="0"/>
                <w:color w:val="000000"/>
                <w:sz w:val="24"/>
                <w:szCs w:val="24"/>
                <w:u w:val="none"/>
              </w:rPr>
            </w:pPr>
          </w:p>
        </w:tc>
      </w:tr>
      <w:tr w14:paraId="21B2A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466DEEB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18F69BD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5E2D56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时效指标</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1E7290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BB1C0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2024年九月前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7DA6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9550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8AB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E78B3F">
            <w:pPr>
              <w:jc w:val="center"/>
              <w:rPr>
                <w:rFonts w:hint="eastAsia" w:ascii="宋体" w:hAnsi="宋体" w:eastAsia="宋体" w:cs="宋体"/>
                <w:i w:val="0"/>
                <w:iCs w:val="0"/>
                <w:color w:val="000000"/>
                <w:sz w:val="24"/>
                <w:szCs w:val="24"/>
                <w:u w:val="none"/>
              </w:rPr>
            </w:pPr>
          </w:p>
        </w:tc>
      </w:tr>
      <w:tr w14:paraId="057DA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281406B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C0A361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7AF3E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成本指标</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283605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项目成本</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7E379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＝20000元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C614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20000元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D80B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938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C2D81E">
            <w:pPr>
              <w:jc w:val="center"/>
              <w:rPr>
                <w:rFonts w:hint="eastAsia" w:ascii="宋体" w:hAnsi="宋体" w:eastAsia="宋体" w:cs="宋体"/>
                <w:i w:val="0"/>
                <w:iCs w:val="0"/>
                <w:color w:val="000000"/>
                <w:sz w:val="24"/>
                <w:szCs w:val="24"/>
                <w:u w:val="none"/>
              </w:rPr>
            </w:pPr>
          </w:p>
        </w:tc>
      </w:tr>
      <w:tr w14:paraId="618ED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647C5EA5">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69E5B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9D22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经济效益</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1FCAF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049E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8ED1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D9A0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EBD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05E9A9">
            <w:pPr>
              <w:jc w:val="center"/>
              <w:rPr>
                <w:rFonts w:hint="eastAsia" w:ascii="宋体" w:hAnsi="宋体" w:eastAsia="宋体" w:cs="宋体"/>
                <w:i w:val="0"/>
                <w:iCs w:val="0"/>
                <w:color w:val="000000"/>
                <w:sz w:val="24"/>
                <w:szCs w:val="24"/>
                <w:u w:val="none"/>
              </w:rPr>
            </w:pPr>
          </w:p>
        </w:tc>
      </w:tr>
      <w:tr w14:paraId="04985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57FD655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6AA413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3999AC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社会效益</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1249EA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培养教育人才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9E4D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成效显著</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1581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7B65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400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7BC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继续提升</w:t>
            </w:r>
          </w:p>
        </w:tc>
      </w:tr>
      <w:tr w14:paraId="15F87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6047F7A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3E75FA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1A5DE9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生态效益</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7BF589B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87B14C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8B2DE0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97A476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8BD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13EEF6">
            <w:pPr>
              <w:jc w:val="center"/>
              <w:rPr>
                <w:rFonts w:hint="eastAsia" w:ascii="宋体" w:hAnsi="宋体" w:eastAsia="宋体" w:cs="宋体"/>
                <w:i w:val="0"/>
                <w:iCs w:val="0"/>
                <w:color w:val="000000"/>
                <w:sz w:val="24"/>
                <w:szCs w:val="24"/>
                <w:u w:val="none"/>
              </w:rPr>
            </w:pPr>
          </w:p>
        </w:tc>
      </w:tr>
      <w:tr w14:paraId="6AA27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1595452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DD9308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07A46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可持续影响</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6CE3C4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持续发挥作用</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B950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持续发挥</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BE63E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6DCE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D96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92B2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继续提升</w:t>
            </w:r>
          </w:p>
        </w:tc>
      </w:tr>
      <w:tr w14:paraId="69257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0C052E2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3FAA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32EE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服务对象满意度</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1DA078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教师满意度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EF1CE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07BA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47A2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A41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150D3D">
            <w:pPr>
              <w:jc w:val="center"/>
              <w:rPr>
                <w:rFonts w:hint="eastAsia" w:ascii="宋体" w:hAnsi="宋体" w:eastAsia="宋体" w:cs="宋体"/>
                <w:i w:val="0"/>
                <w:iCs w:val="0"/>
                <w:color w:val="000000"/>
                <w:sz w:val="24"/>
                <w:szCs w:val="24"/>
                <w:u w:val="none"/>
              </w:rPr>
            </w:pPr>
          </w:p>
        </w:tc>
      </w:tr>
      <w:tr w14:paraId="402FA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gridSpan w:val="7"/>
            <w:tcBorders>
              <w:top w:val="single" w:color="000000" w:sz="4" w:space="0"/>
              <w:left w:val="single" w:color="000000" w:sz="4" w:space="0"/>
              <w:bottom w:val="single" w:color="000000" w:sz="4" w:space="0"/>
              <w:right w:val="single" w:color="000000" w:sz="4" w:space="0"/>
            </w:tcBorders>
            <w:shd w:val="clear"/>
            <w:noWrap/>
            <w:vAlign w:val="center"/>
          </w:tcPr>
          <w:p w14:paraId="09C7BA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34D58E">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28A2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E1361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98.00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6D0898">
            <w:pPr>
              <w:jc w:val="center"/>
              <w:rPr>
                <w:rFonts w:hint="eastAsia" w:ascii="宋体" w:hAnsi="宋体" w:eastAsia="宋体" w:cs="宋体"/>
                <w:i w:val="0"/>
                <w:iCs w:val="0"/>
                <w:color w:val="000000"/>
                <w:sz w:val="24"/>
                <w:szCs w:val="24"/>
                <w:u w:val="none"/>
              </w:rPr>
            </w:pPr>
          </w:p>
        </w:tc>
      </w:tr>
    </w:tbl>
    <w:p w14:paraId="4628B4DC">
      <w:pPr>
        <w:spacing w:line="600" w:lineRule="exact"/>
        <w:jc w:val="center"/>
        <w:rPr>
          <w:rFonts w:hint="eastAsia" w:ascii="Times New Roman" w:hAnsi="Times New Roman" w:eastAsia="方正小标宋简体"/>
          <w:bCs/>
          <w:sz w:val="44"/>
          <w:szCs w:val="24"/>
          <w:lang w:val="en-US" w:eastAsia="zh-CN"/>
        </w:rPr>
      </w:pPr>
    </w:p>
    <w:tbl>
      <w:tblPr>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94"/>
        <w:gridCol w:w="438"/>
        <w:gridCol w:w="1104"/>
        <w:gridCol w:w="1116"/>
        <w:gridCol w:w="1116"/>
        <w:gridCol w:w="1007"/>
        <w:gridCol w:w="1035"/>
        <w:gridCol w:w="1327"/>
        <w:gridCol w:w="552"/>
        <w:gridCol w:w="993"/>
        <w:gridCol w:w="1104"/>
      </w:tblGrid>
      <w:tr w14:paraId="39791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trPr>
        <w:tc>
          <w:tcPr>
            <w:tcW w:w="0" w:type="auto"/>
            <w:gridSpan w:val="11"/>
            <w:tcBorders>
              <w:top w:val="nil"/>
              <w:left w:val="nil"/>
              <w:bottom w:val="nil"/>
              <w:right w:val="nil"/>
            </w:tcBorders>
            <w:shd w:val="clear"/>
            <w:vAlign w:val="center"/>
          </w:tcPr>
          <w:p w14:paraId="18AD9C1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 xml:space="preserve">       项目支出绩效自评表 </w:t>
            </w:r>
          </w:p>
        </w:tc>
      </w:tr>
      <w:tr w14:paraId="326B1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11"/>
            <w:tcBorders>
              <w:top w:val="nil"/>
              <w:left w:val="nil"/>
              <w:bottom w:val="nil"/>
              <w:right w:val="nil"/>
            </w:tcBorders>
            <w:shd w:val="clear"/>
            <w:vAlign w:val="center"/>
          </w:tcPr>
          <w:p w14:paraId="497EF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（2024年度）</w:t>
            </w:r>
          </w:p>
        </w:tc>
      </w:tr>
      <w:tr w14:paraId="1A0CE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nil"/>
              <w:left w:val="nil"/>
              <w:bottom w:val="single" w:color="000000" w:sz="4" w:space="0"/>
              <w:right w:val="nil"/>
            </w:tcBorders>
            <w:shd w:val="clear"/>
            <w:vAlign w:val="center"/>
          </w:tcPr>
          <w:p w14:paraId="0057A0C9">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40173C79">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4C0223C0">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27054949">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47AF7114">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449EEB88">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04E41EE1">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67CC0F06">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5462733E">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1E8B8B8F">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7075B781">
            <w:pPr>
              <w:rPr>
                <w:rFonts w:hint="eastAsia" w:ascii="宋体" w:hAnsi="宋体" w:eastAsia="宋体" w:cs="宋体"/>
                <w:i w:val="0"/>
                <w:iCs w:val="0"/>
                <w:color w:val="000000"/>
                <w:sz w:val="22"/>
                <w:szCs w:val="22"/>
                <w:u w:val="none"/>
              </w:rPr>
            </w:pPr>
          </w:p>
        </w:tc>
      </w:tr>
      <w:tr w14:paraId="61A07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086B4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noWrap/>
            <w:vAlign w:val="center"/>
          </w:tcPr>
          <w:p w14:paraId="61B450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淮南一中改造升级基础设施项目</w:t>
            </w:r>
          </w:p>
        </w:tc>
      </w:tr>
      <w:tr w14:paraId="6D34E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96AF2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40E74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078-淮南市教育体育局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743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9FD4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078002-淮南第一中学</w:t>
            </w:r>
          </w:p>
        </w:tc>
      </w:tr>
      <w:tr w14:paraId="28FA6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0" w:hRule="atLeast"/>
        </w:trPr>
        <w:tc>
          <w:tcPr>
            <w:tcW w:w="0" w:type="auto"/>
            <w:gridSpan w:val="3"/>
            <w:vMerge w:val="restart"/>
            <w:tcBorders>
              <w:top w:val="single" w:color="000000" w:sz="4" w:space="0"/>
              <w:left w:val="single" w:color="000000" w:sz="4" w:space="0"/>
              <w:bottom w:val="nil"/>
              <w:right w:val="single" w:color="000000" w:sz="4" w:space="0"/>
            </w:tcBorders>
            <w:shd w:val="clear"/>
            <w:vAlign w:val="center"/>
          </w:tcPr>
          <w:p w14:paraId="7B7D1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C693AEE">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83F1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1909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全年预算数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2D95A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0FD1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分值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D1AC0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D5D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得分</w:t>
            </w:r>
          </w:p>
        </w:tc>
      </w:tr>
      <w:tr w14:paraId="3FD2E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vAlign w:val="center"/>
          </w:tcPr>
          <w:p w14:paraId="2F81EBE0">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EC8C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年度资金总额：</w:t>
            </w:r>
          </w:p>
        </w:tc>
        <w:tc>
          <w:tcPr>
            <w:tcW w:w="0" w:type="auto"/>
            <w:tcBorders>
              <w:top w:val="single" w:color="000000" w:sz="4" w:space="0"/>
              <w:left w:val="single" w:color="000000" w:sz="4" w:space="0"/>
              <w:bottom w:val="nil"/>
              <w:right w:val="single" w:color="000000" w:sz="4" w:space="0"/>
            </w:tcBorders>
            <w:shd w:val="clear"/>
            <w:noWrap/>
            <w:vAlign w:val="center"/>
          </w:tcPr>
          <w:p w14:paraId="51C27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31.70</w:t>
            </w:r>
          </w:p>
        </w:tc>
        <w:tc>
          <w:tcPr>
            <w:tcW w:w="0" w:type="auto"/>
            <w:tcBorders>
              <w:top w:val="single" w:color="000000" w:sz="4" w:space="0"/>
              <w:left w:val="single" w:color="000000" w:sz="4" w:space="0"/>
              <w:bottom w:val="nil"/>
              <w:right w:val="single" w:color="000000" w:sz="4" w:space="0"/>
            </w:tcBorders>
            <w:shd w:val="clear"/>
            <w:noWrap/>
            <w:vAlign w:val="center"/>
          </w:tcPr>
          <w:p w14:paraId="73C58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31.70</w:t>
            </w:r>
          </w:p>
        </w:tc>
        <w:tc>
          <w:tcPr>
            <w:tcW w:w="0" w:type="auto"/>
            <w:tcBorders>
              <w:top w:val="single" w:color="000000" w:sz="4" w:space="0"/>
              <w:left w:val="single" w:color="000000" w:sz="4" w:space="0"/>
              <w:bottom w:val="nil"/>
              <w:right w:val="single" w:color="000000" w:sz="4" w:space="0"/>
            </w:tcBorders>
            <w:shd w:val="clear"/>
            <w:noWrap/>
            <w:vAlign w:val="center"/>
          </w:tcPr>
          <w:p w14:paraId="06308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B0A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435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A6CE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w:t>
            </w:r>
          </w:p>
        </w:tc>
      </w:tr>
      <w:tr w14:paraId="74B3A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vAlign w:val="center"/>
          </w:tcPr>
          <w:p w14:paraId="5813C260">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5276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其中：本年财政拨款</w:t>
            </w:r>
          </w:p>
        </w:tc>
        <w:tc>
          <w:tcPr>
            <w:tcW w:w="0" w:type="auto"/>
            <w:tcBorders>
              <w:top w:val="single" w:color="000000" w:sz="4" w:space="0"/>
              <w:left w:val="single" w:color="000000" w:sz="4" w:space="0"/>
              <w:bottom w:val="nil"/>
              <w:right w:val="single" w:color="000000" w:sz="4" w:space="0"/>
            </w:tcBorders>
            <w:shd w:val="clear"/>
            <w:noWrap/>
            <w:vAlign w:val="center"/>
          </w:tcPr>
          <w:p w14:paraId="59249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31.70</w:t>
            </w:r>
          </w:p>
        </w:tc>
        <w:tc>
          <w:tcPr>
            <w:tcW w:w="0" w:type="auto"/>
            <w:tcBorders>
              <w:top w:val="single" w:color="000000" w:sz="4" w:space="0"/>
              <w:left w:val="single" w:color="000000" w:sz="4" w:space="0"/>
              <w:bottom w:val="nil"/>
              <w:right w:val="single" w:color="000000" w:sz="4" w:space="0"/>
            </w:tcBorders>
            <w:shd w:val="clear"/>
            <w:noWrap/>
            <w:vAlign w:val="center"/>
          </w:tcPr>
          <w:p w14:paraId="2145E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31.70</w:t>
            </w:r>
          </w:p>
        </w:tc>
        <w:tc>
          <w:tcPr>
            <w:tcW w:w="0" w:type="auto"/>
            <w:tcBorders>
              <w:top w:val="single" w:color="000000" w:sz="4" w:space="0"/>
              <w:left w:val="single" w:color="000000" w:sz="4" w:space="0"/>
              <w:bottom w:val="nil"/>
              <w:right w:val="single" w:color="000000" w:sz="4" w:space="0"/>
            </w:tcBorders>
            <w:shd w:val="clear"/>
            <w:noWrap/>
            <w:vAlign w:val="center"/>
          </w:tcPr>
          <w:p w14:paraId="6A67BE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F6A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E86BC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2F6F12">
            <w:pPr>
              <w:jc w:val="center"/>
              <w:rPr>
                <w:rFonts w:hint="eastAsia" w:ascii="宋体" w:hAnsi="宋体" w:eastAsia="宋体" w:cs="宋体"/>
                <w:i w:val="0"/>
                <w:iCs w:val="0"/>
                <w:color w:val="000000"/>
                <w:sz w:val="24"/>
                <w:szCs w:val="24"/>
                <w:u w:val="none"/>
              </w:rPr>
            </w:pPr>
          </w:p>
        </w:tc>
      </w:tr>
      <w:tr w14:paraId="60C09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vAlign w:val="center"/>
          </w:tcPr>
          <w:p w14:paraId="0B03A417">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BE32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上年结转资金</w:t>
            </w:r>
          </w:p>
        </w:tc>
        <w:tc>
          <w:tcPr>
            <w:tcW w:w="0" w:type="auto"/>
            <w:tcBorders>
              <w:top w:val="single" w:color="000000" w:sz="4" w:space="0"/>
              <w:left w:val="single" w:color="000000" w:sz="4" w:space="0"/>
              <w:bottom w:val="nil"/>
              <w:right w:val="single" w:color="000000" w:sz="4" w:space="0"/>
            </w:tcBorders>
            <w:shd w:val="clear"/>
            <w:noWrap/>
            <w:vAlign w:val="center"/>
          </w:tcPr>
          <w:p w14:paraId="0730E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nil"/>
              <w:right w:val="single" w:color="000000" w:sz="4" w:space="0"/>
            </w:tcBorders>
            <w:shd w:val="clear"/>
            <w:noWrap/>
            <w:vAlign w:val="center"/>
          </w:tcPr>
          <w:p w14:paraId="2EFA8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nil"/>
              <w:right w:val="single" w:color="000000" w:sz="4" w:space="0"/>
            </w:tcBorders>
            <w:shd w:val="clear"/>
            <w:noWrap/>
            <w:vAlign w:val="center"/>
          </w:tcPr>
          <w:p w14:paraId="4A594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2FA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D91C0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F19EA8">
            <w:pPr>
              <w:jc w:val="center"/>
              <w:rPr>
                <w:rFonts w:hint="eastAsia" w:ascii="宋体" w:hAnsi="宋体" w:eastAsia="宋体" w:cs="宋体"/>
                <w:i w:val="0"/>
                <w:iCs w:val="0"/>
                <w:color w:val="000000"/>
                <w:sz w:val="24"/>
                <w:szCs w:val="24"/>
                <w:u w:val="none"/>
              </w:rPr>
            </w:pPr>
          </w:p>
        </w:tc>
      </w:tr>
      <w:tr w14:paraId="14021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vAlign w:val="center"/>
          </w:tcPr>
          <w:p w14:paraId="0397C47D">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nil"/>
              <w:right w:val="single" w:color="000000" w:sz="4" w:space="0"/>
            </w:tcBorders>
            <w:shd w:val="clear"/>
            <w:noWrap/>
            <w:vAlign w:val="center"/>
          </w:tcPr>
          <w:p w14:paraId="5808F7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其他资金</w:t>
            </w:r>
          </w:p>
        </w:tc>
        <w:tc>
          <w:tcPr>
            <w:tcW w:w="0" w:type="auto"/>
            <w:tcBorders>
              <w:top w:val="single" w:color="000000" w:sz="4" w:space="0"/>
              <w:left w:val="single" w:color="000000" w:sz="4" w:space="0"/>
              <w:bottom w:val="nil"/>
              <w:right w:val="single" w:color="000000" w:sz="4" w:space="0"/>
            </w:tcBorders>
            <w:shd w:val="clear"/>
            <w:noWrap/>
            <w:vAlign w:val="center"/>
          </w:tcPr>
          <w:p w14:paraId="3E845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nil"/>
              <w:right w:val="single" w:color="000000" w:sz="4" w:space="0"/>
            </w:tcBorders>
            <w:shd w:val="clear"/>
            <w:noWrap/>
            <w:vAlign w:val="center"/>
          </w:tcPr>
          <w:p w14:paraId="06511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nil"/>
              <w:right w:val="single" w:color="000000" w:sz="4" w:space="0"/>
            </w:tcBorders>
            <w:shd w:val="clear"/>
            <w:noWrap/>
            <w:vAlign w:val="center"/>
          </w:tcPr>
          <w:p w14:paraId="34349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26E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3EFFE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D85012">
            <w:pPr>
              <w:jc w:val="center"/>
              <w:rPr>
                <w:rFonts w:hint="eastAsia" w:ascii="宋体" w:hAnsi="宋体" w:eastAsia="宋体" w:cs="宋体"/>
                <w:i w:val="0"/>
                <w:iCs w:val="0"/>
                <w:color w:val="000000"/>
                <w:sz w:val="24"/>
                <w:szCs w:val="24"/>
                <w:u w:val="none"/>
              </w:rPr>
            </w:pPr>
          </w:p>
        </w:tc>
      </w:tr>
      <w:tr w14:paraId="6C2B7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33933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年度总体目标</w:t>
            </w:r>
          </w:p>
        </w:tc>
        <w:tc>
          <w:tcPr>
            <w:tcW w:w="0" w:type="auto"/>
            <w:gridSpan w:val="6"/>
            <w:tcBorders>
              <w:top w:val="single" w:color="000000" w:sz="4" w:space="0"/>
              <w:left w:val="single" w:color="000000" w:sz="4" w:space="0"/>
              <w:bottom w:val="single" w:color="000000" w:sz="4" w:space="0"/>
              <w:right w:val="single" w:color="000000" w:sz="4" w:space="0"/>
            </w:tcBorders>
            <w:shd w:val="clear"/>
            <w:vAlign w:val="center"/>
          </w:tcPr>
          <w:p w14:paraId="72D62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3302D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实际完成情况</w:t>
            </w:r>
          </w:p>
        </w:tc>
      </w:tr>
      <w:tr w14:paraId="41DCD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091C80C3">
            <w:pPr>
              <w:jc w:val="center"/>
              <w:rPr>
                <w:rFonts w:hint="eastAsia" w:ascii="宋体" w:hAnsi="宋体" w:eastAsia="宋体" w:cs="宋体"/>
                <w:i w:val="0"/>
                <w:iCs w:val="0"/>
                <w:color w:val="000000"/>
                <w:sz w:val="24"/>
                <w:szCs w:val="24"/>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vAlign w:val="center"/>
          </w:tcPr>
          <w:p w14:paraId="5CECE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改善淮南一中办学条件和提升办学能力，补缺校园基础设施短板</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center"/>
          </w:tcPr>
          <w:p w14:paraId="0F96E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改善淮南一中办学条件和提升办学能力，补缺校园基础设施短板</w:t>
            </w:r>
          </w:p>
        </w:tc>
      </w:tr>
      <w:tr w14:paraId="23E3A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3ABC23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1DFF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E64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二级指标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F235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8CB7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544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CAB7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95A3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CE71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偏差原因分析及改进措施</w:t>
            </w:r>
          </w:p>
        </w:tc>
      </w:tr>
      <w:tr w14:paraId="5A48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6DD2C672">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061A6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FE0D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54A9605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380D4A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CAB527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164B6D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F67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E44465">
            <w:pPr>
              <w:jc w:val="center"/>
              <w:rPr>
                <w:rFonts w:hint="eastAsia" w:ascii="宋体" w:hAnsi="宋体" w:eastAsia="宋体" w:cs="宋体"/>
                <w:i w:val="0"/>
                <w:iCs w:val="0"/>
                <w:color w:val="000000"/>
                <w:sz w:val="24"/>
                <w:szCs w:val="24"/>
                <w:u w:val="none"/>
              </w:rPr>
            </w:pPr>
          </w:p>
        </w:tc>
      </w:tr>
      <w:tr w14:paraId="07167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3F1A8E7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4B012C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56B77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质量指标</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18D5149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0B226B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89B545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FD6FD20">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7F0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0F959E">
            <w:pPr>
              <w:jc w:val="center"/>
              <w:rPr>
                <w:rFonts w:hint="eastAsia" w:ascii="宋体" w:hAnsi="宋体" w:eastAsia="宋体" w:cs="宋体"/>
                <w:i w:val="0"/>
                <w:iCs w:val="0"/>
                <w:color w:val="000000"/>
                <w:sz w:val="24"/>
                <w:szCs w:val="24"/>
                <w:u w:val="none"/>
              </w:rPr>
            </w:pPr>
          </w:p>
        </w:tc>
      </w:tr>
      <w:tr w14:paraId="362FC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03085E7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72ECFE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53F34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时效指标</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756901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7816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2024年</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D243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4CB8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898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BABE8C">
            <w:pPr>
              <w:jc w:val="center"/>
              <w:rPr>
                <w:rFonts w:hint="eastAsia" w:ascii="宋体" w:hAnsi="宋体" w:eastAsia="宋体" w:cs="宋体"/>
                <w:i w:val="0"/>
                <w:iCs w:val="0"/>
                <w:color w:val="000000"/>
                <w:sz w:val="24"/>
                <w:szCs w:val="24"/>
                <w:u w:val="none"/>
              </w:rPr>
            </w:pPr>
          </w:p>
        </w:tc>
      </w:tr>
      <w:tr w14:paraId="7DFFC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2E30A28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1E292E5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419A7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成本指标</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7AABD2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严格控制成本</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AD33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≤317000元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04D7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317000元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080B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96A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440C9B">
            <w:pPr>
              <w:jc w:val="center"/>
              <w:rPr>
                <w:rFonts w:hint="eastAsia" w:ascii="宋体" w:hAnsi="宋体" w:eastAsia="宋体" w:cs="宋体"/>
                <w:i w:val="0"/>
                <w:iCs w:val="0"/>
                <w:color w:val="000000"/>
                <w:sz w:val="24"/>
                <w:szCs w:val="24"/>
                <w:u w:val="none"/>
              </w:rPr>
            </w:pPr>
          </w:p>
        </w:tc>
      </w:tr>
      <w:tr w14:paraId="4935F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0792DBBC">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1C34AA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41C6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经济效益</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5341224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E76BA8E">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9E97490">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B971FA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AC4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AF0E05">
            <w:pPr>
              <w:jc w:val="center"/>
              <w:rPr>
                <w:rFonts w:hint="eastAsia" w:ascii="宋体" w:hAnsi="宋体" w:eastAsia="宋体" w:cs="宋体"/>
                <w:i w:val="0"/>
                <w:iCs w:val="0"/>
                <w:color w:val="000000"/>
                <w:sz w:val="24"/>
                <w:szCs w:val="24"/>
                <w:u w:val="none"/>
              </w:rPr>
            </w:pPr>
          </w:p>
        </w:tc>
      </w:tr>
      <w:tr w14:paraId="035B7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02CCA03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A3EA1FE">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36B8D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社会效益</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300639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社会美誉度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9EBF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提升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5D11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37AB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560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F06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继续提升</w:t>
            </w:r>
          </w:p>
        </w:tc>
      </w:tr>
      <w:tr w14:paraId="14704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00D20CE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B96712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044C0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生态效益</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2F336BD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C71090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6763F4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38FD38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7D2B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76A4B3">
            <w:pPr>
              <w:jc w:val="center"/>
              <w:rPr>
                <w:rFonts w:hint="eastAsia" w:ascii="宋体" w:hAnsi="宋体" w:eastAsia="宋体" w:cs="宋体"/>
                <w:i w:val="0"/>
                <w:iCs w:val="0"/>
                <w:color w:val="000000"/>
                <w:sz w:val="24"/>
                <w:szCs w:val="24"/>
                <w:u w:val="none"/>
              </w:rPr>
            </w:pPr>
          </w:p>
        </w:tc>
      </w:tr>
      <w:tr w14:paraId="43B31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22B8988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B58229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3C4B6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可持续影响</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7F76C0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持续影响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3374D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持续影响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AF43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0006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481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B29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继续提升</w:t>
            </w:r>
          </w:p>
        </w:tc>
      </w:tr>
      <w:tr w14:paraId="1B94C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136B14C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C0826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0E02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服务对象满意度</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7C61A3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教师满意度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33C9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E78E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55EBB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511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91593A">
            <w:pPr>
              <w:jc w:val="center"/>
              <w:rPr>
                <w:rFonts w:hint="eastAsia" w:ascii="宋体" w:hAnsi="宋体" w:eastAsia="宋体" w:cs="宋体"/>
                <w:i w:val="0"/>
                <w:iCs w:val="0"/>
                <w:color w:val="000000"/>
                <w:sz w:val="24"/>
                <w:szCs w:val="24"/>
                <w:u w:val="none"/>
              </w:rPr>
            </w:pPr>
          </w:p>
        </w:tc>
      </w:tr>
      <w:tr w14:paraId="3D344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0" w:hRule="atLeast"/>
        </w:trPr>
        <w:tc>
          <w:tcPr>
            <w:tcW w:w="0" w:type="auto"/>
            <w:gridSpan w:val="7"/>
            <w:tcBorders>
              <w:top w:val="single" w:color="000000" w:sz="4" w:space="0"/>
              <w:left w:val="single" w:color="000000" w:sz="4" w:space="0"/>
              <w:bottom w:val="single" w:color="000000" w:sz="4" w:space="0"/>
              <w:right w:val="single" w:color="000000" w:sz="4" w:space="0"/>
            </w:tcBorders>
            <w:shd w:val="clear"/>
            <w:noWrap/>
            <w:vAlign w:val="center"/>
          </w:tcPr>
          <w:p w14:paraId="3726682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89615D">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B713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437A9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97.00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476858">
            <w:pPr>
              <w:jc w:val="center"/>
              <w:rPr>
                <w:rFonts w:hint="eastAsia" w:ascii="宋体" w:hAnsi="宋体" w:eastAsia="宋体" w:cs="宋体"/>
                <w:i w:val="0"/>
                <w:iCs w:val="0"/>
                <w:color w:val="000000"/>
                <w:sz w:val="24"/>
                <w:szCs w:val="24"/>
                <w:u w:val="none"/>
              </w:rPr>
            </w:pPr>
          </w:p>
        </w:tc>
      </w:tr>
    </w:tbl>
    <w:p w14:paraId="2AEA2D83">
      <w:pPr>
        <w:spacing w:line="600" w:lineRule="exact"/>
        <w:jc w:val="center"/>
        <w:rPr>
          <w:rFonts w:hint="eastAsia" w:ascii="Times New Roman" w:hAnsi="Times New Roman" w:eastAsia="方正小标宋简体"/>
          <w:bCs/>
          <w:sz w:val="44"/>
          <w:szCs w:val="24"/>
          <w:lang w:val="en-US" w:eastAsia="zh-CN"/>
        </w:rPr>
      </w:pPr>
    </w:p>
    <w:tbl>
      <w:tblPr>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94"/>
        <w:gridCol w:w="438"/>
        <w:gridCol w:w="1104"/>
        <w:gridCol w:w="1116"/>
        <w:gridCol w:w="1116"/>
        <w:gridCol w:w="858"/>
        <w:gridCol w:w="1184"/>
        <w:gridCol w:w="1327"/>
        <w:gridCol w:w="552"/>
        <w:gridCol w:w="993"/>
        <w:gridCol w:w="1104"/>
      </w:tblGrid>
      <w:tr w14:paraId="7172F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gridSpan w:val="11"/>
            <w:tcBorders>
              <w:top w:val="nil"/>
              <w:left w:val="nil"/>
              <w:bottom w:val="nil"/>
              <w:right w:val="nil"/>
            </w:tcBorders>
            <w:shd w:val="clear"/>
            <w:vAlign w:val="center"/>
          </w:tcPr>
          <w:p w14:paraId="0630362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 xml:space="preserve">       项目支出绩效自评表 </w:t>
            </w:r>
          </w:p>
        </w:tc>
      </w:tr>
      <w:tr w14:paraId="4A92E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11"/>
            <w:tcBorders>
              <w:top w:val="nil"/>
              <w:left w:val="nil"/>
              <w:bottom w:val="nil"/>
              <w:right w:val="nil"/>
            </w:tcBorders>
            <w:shd w:val="clear"/>
            <w:vAlign w:val="center"/>
          </w:tcPr>
          <w:p w14:paraId="6ED8C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（2024年度）</w:t>
            </w:r>
          </w:p>
        </w:tc>
      </w:tr>
      <w:tr w14:paraId="715FB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0" w:type="auto"/>
            <w:tcBorders>
              <w:top w:val="nil"/>
              <w:left w:val="nil"/>
              <w:bottom w:val="single" w:color="000000" w:sz="4" w:space="0"/>
              <w:right w:val="nil"/>
            </w:tcBorders>
            <w:shd w:val="clear"/>
            <w:vAlign w:val="center"/>
          </w:tcPr>
          <w:p w14:paraId="2BF95CC0">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099C4168">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356F1DB9">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486D809A">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740B5321">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7EF6C9C5">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636FACA9">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67821CE3">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63A088FD">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0ADEC8F1">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vAlign w:val="center"/>
          </w:tcPr>
          <w:p w14:paraId="5EA5EC46">
            <w:pPr>
              <w:rPr>
                <w:rFonts w:hint="eastAsia" w:ascii="宋体" w:hAnsi="宋体" w:eastAsia="宋体" w:cs="宋体"/>
                <w:i w:val="0"/>
                <w:iCs w:val="0"/>
                <w:color w:val="000000"/>
                <w:sz w:val="22"/>
                <w:szCs w:val="22"/>
                <w:u w:val="none"/>
              </w:rPr>
            </w:pPr>
          </w:p>
        </w:tc>
      </w:tr>
      <w:tr w14:paraId="2BB80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8B0B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noWrap/>
            <w:vAlign w:val="center"/>
          </w:tcPr>
          <w:p w14:paraId="4EDB6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2024_普通高中生学生资助_免除家庭经济困难学生学杂费</w:t>
            </w:r>
          </w:p>
        </w:tc>
      </w:tr>
      <w:tr w14:paraId="4035B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202A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7BDAE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078-淮南市教育体育局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7FA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FEBD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078002-淮南第一中学</w:t>
            </w:r>
          </w:p>
        </w:tc>
      </w:tr>
      <w:tr w14:paraId="4B886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restart"/>
            <w:tcBorders>
              <w:top w:val="single" w:color="000000" w:sz="4" w:space="0"/>
              <w:left w:val="single" w:color="000000" w:sz="4" w:space="0"/>
              <w:bottom w:val="nil"/>
              <w:right w:val="single" w:color="000000" w:sz="4" w:space="0"/>
            </w:tcBorders>
            <w:shd w:val="clear"/>
            <w:vAlign w:val="center"/>
          </w:tcPr>
          <w:p w14:paraId="10E5F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EE494F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A4573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0772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全年预算数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200B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6D6A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分值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B971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5A5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得分</w:t>
            </w:r>
          </w:p>
        </w:tc>
      </w:tr>
      <w:tr w14:paraId="1185A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vAlign w:val="center"/>
          </w:tcPr>
          <w:p w14:paraId="0A228423">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840D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年度资金总额：</w:t>
            </w:r>
          </w:p>
        </w:tc>
        <w:tc>
          <w:tcPr>
            <w:tcW w:w="0" w:type="auto"/>
            <w:tcBorders>
              <w:top w:val="single" w:color="000000" w:sz="4" w:space="0"/>
              <w:left w:val="single" w:color="000000" w:sz="4" w:space="0"/>
              <w:bottom w:val="nil"/>
              <w:right w:val="single" w:color="000000" w:sz="4" w:space="0"/>
            </w:tcBorders>
            <w:shd w:val="clear"/>
            <w:noWrap/>
            <w:vAlign w:val="center"/>
          </w:tcPr>
          <w:p w14:paraId="0FF29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18.62</w:t>
            </w:r>
          </w:p>
        </w:tc>
        <w:tc>
          <w:tcPr>
            <w:tcW w:w="0" w:type="auto"/>
            <w:tcBorders>
              <w:top w:val="single" w:color="000000" w:sz="4" w:space="0"/>
              <w:left w:val="single" w:color="000000" w:sz="4" w:space="0"/>
              <w:bottom w:val="nil"/>
              <w:right w:val="single" w:color="000000" w:sz="4" w:space="0"/>
            </w:tcBorders>
            <w:shd w:val="clear"/>
            <w:noWrap/>
            <w:vAlign w:val="center"/>
          </w:tcPr>
          <w:p w14:paraId="3FAFD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18.62</w:t>
            </w:r>
          </w:p>
        </w:tc>
        <w:tc>
          <w:tcPr>
            <w:tcW w:w="0" w:type="auto"/>
            <w:tcBorders>
              <w:top w:val="single" w:color="000000" w:sz="4" w:space="0"/>
              <w:left w:val="single" w:color="000000" w:sz="4" w:space="0"/>
              <w:bottom w:val="nil"/>
              <w:right w:val="single" w:color="000000" w:sz="4" w:space="0"/>
            </w:tcBorders>
            <w:shd w:val="clear"/>
            <w:noWrap/>
            <w:vAlign w:val="center"/>
          </w:tcPr>
          <w:p w14:paraId="12BF9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0A9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D60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DA11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w:t>
            </w:r>
          </w:p>
        </w:tc>
      </w:tr>
      <w:tr w14:paraId="02DAF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vAlign w:val="center"/>
          </w:tcPr>
          <w:p w14:paraId="13F29A29">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1E7D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其中：本年财政拨款</w:t>
            </w:r>
          </w:p>
        </w:tc>
        <w:tc>
          <w:tcPr>
            <w:tcW w:w="0" w:type="auto"/>
            <w:tcBorders>
              <w:top w:val="single" w:color="000000" w:sz="4" w:space="0"/>
              <w:left w:val="single" w:color="000000" w:sz="4" w:space="0"/>
              <w:bottom w:val="nil"/>
              <w:right w:val="single" w:color="000000" w:sz="4" w:space="0"/>
            </w:tcBorders>
            <w:shd w:val="clear"/>
            <w:noWrap/>
            <w:vAlign w:val="center"/>
          </w:tcPr>
          <w:p w14:paraId="2543E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18.62</w:t>
            </w:r>
          </w:p>
        </w:tc>
        <w:tc>
          <w:tcPr>
            <w:tcW w:w="0" w:type="auto"/>
            <w:tcBorders>
              <w:top w:val="single" w:color="000000" w:sz="4" w:space="0"/>
              <w:left w:val="single" w:color="000000" w:sz="4" w:space="0"/>
              <w:bottom w:val="nil"/>
              <w:right w:val="single" w:color="000000" w:sz="4" w:space="0"/>
            </w:tcBorders>
            <w:shd w:val="clear"/>
            <w:noWrap/>
            <w:vAlign w:val="center"/>
          </w:tcPr>
          <w:p w14:paraId="30AE3B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18.62</w:t>
            </w:r>
          </w:p>
        </w:tc>
        <w:tc>
          <w:tcPr>
            <w:tcW w:w="0" w:type="auto"/>
            <w:tcBorders>
              <w:top w:val="single" w:color="000000" w:sz="4" w:space="0"/>
              <w:left w:val="single" w:color="000000" w:sz="4" w:space="0"/>
              <w:bottom w:val="nil"/>
              <w:right w:val="single" w:color="000000" w:sz="4" w:space="0"/>
            </w:tcBorders>
            <w:shd w:val="clear"/>
            <w:noWrap/>
            <w:vAlign w:val="center"/>
          </w:tcPr>
          <w:p w14:paraId="6073A8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BCC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26588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C8141D">
            <w:pPr>
              <w:jc w:val="center"/>
              <w:rPr>
                <w:rFonts w:hint="eastAsia" w:ascii="宋体" w:hAnsi="宋体" w:eastAsia="宋体" w:cs="宋体"/>
                <w:i w:val="0"/>
                <w:iCs w:val="0"/>
                <w:color w:val="000000"/>
                <w:sz w:val="24"/>
                <w:szCs w:val="24"/>
                <w:u w:val="none"/>
              </w:rPr>
            </w:pPr>
          </w:p>
        </w:tc>
      </w:tr>
      <w:tr w14:paraId="3B2C7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vAlign w:val="center"/>
          </w:tcPr>
          <w:p w14:paraId="2E73949E">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B147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上年结转资金</w:t>
            </w:r>
          </w:p>
        </w:tc>
        <w:tc>
          <w:tcPr>
            <w:tcW w:w="0" w:type="auto"/>
            <w:tcBorders>
              <w:top w:val="single" w:color="000000" w:sz="4" w:space="0"/>
              <w:left w:val="single" w:color="000000" w:sz="4" w:space="0"/>
              <w:bottom w:val="nil"/>
              <w:right w:val="single" w:color="000000" w:sz="4" w:space="0"/>
            </w:tcBorders>
            <w:shd w:val="clear"/>
            <w:noWrap/>
            <w:vAlign w:val="center"/>
          </w:tcPr>
          <w:p w14:paraId="3AE4B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nil"/>
              <w:right w:val="single" w:color="000000" w:sz="4" w:space="0"/>
            </w:tcBorders>
            <w:shd w:val="clear"/>
            <w:noWrap/>
            <w:vAlign w:val="center"/>
          </w:tcPr>
          <w:p w14:paraId="141F9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nil"/>
              <w:right w:val="single" w:color="000000" w:sz="4" w:space="0"/>
            </w:tcBorders>
            <w:shd w:val="clear"/>
            <w:noWrap/>
            <w:vAlign w:val="center"/>
          </w:tcPr>
          <w:p w14:paraId="28FB0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2D3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B0789E">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375B73">
            <w:pPr>
              <w:jc w:val="center"/>
              <w:rPr>
                <w:rFonts w:hint="eastAsia" w:ascii="宋体" w:hAnsi="宋体" w:eastAsia="宋体" w:cs="宋体"/>
                <w:i w:val="0"/>
                <w:iCs w:val="0"/>
                <w:color w:val="000000"/>
                <w:sz w:val="24"/>
                <w:szCs w:val="24"/>
                <w:u w:val="none"/>
              </w:rPr>
            </w:pPr>
          </w:p>
        </w:tc>
      </w:tr>
      <w:tr w14:paraId="605D8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vAlign w:val="center"/>
          </w:tcPr>
          <w:p w14:paraId="56A295B7">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nil"/>
              <w:right w:val="single" w:color="000000" w:sz="4" w:space="0"/>
            </w:tcBorders>
            <w:shd w:val="clear"/>
            <w:noWrap/>
            <w:vAlign w:val="center"/>
          </w:tcPr>
          <w:p w14:paraId="4501BE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其他资金</w:t>
            </w:r>
          </w:p>
        </w:tc>
        <w:tc>
          <w:tcPr>
            <w:tcW w:w="0" w:type="auto"/>
            <w:tcBorders>
              <w:top w:val="single" w:color="000000" w:sz="4" w:space="0"/>
              <w:left w:val="single" w:color="000000" w:sz="4" w:space="0"/>
              <w:bottom w:val="nil"/>
              <w:right w:val="single" w:color="000000" w:sz="4" w:space="0"/>
            </w:tcBorders>
            <w:shd w:val="clear"/>
            <w:noWrap/>
            <w:vAlign w:val="center"/>
          </w:tcPr>
          <w:p w14:paraId="257C68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nil"/>
              <w:right w:val="single" w:color="000000" w:sz="4" w:space="0"/>
            </w:tcBorders>
            <w:shd w:val="clear"/>
            <w:noWrap/>
            <w:vAlign w:val="center"/>
          </w:tcPr>
          <w:p w14:paraId="6AE75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nil"/>
              <w:right w:val="single" w:color="000000" w:sz="4" w:space="0"/>
            </w:tcBorders>
            <w:shd w:val="clear"/>
            <w:noWrap/>
            <w:vAlign w:val="center"/>
          </w:tcPr>
          <w:p w14:paraId="322BF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473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0F782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376FBC">
            <w:pPr>
              <w:jc w:val="center"/>
              <w:rPr>
                <w:rFonts w:hint="eastAsia" w:ascii="宋体" w:hAnsi="宋体" w:eastAsia="宋体" w:cs="宋体"/>
                <w:i w:val="0"/>
                <w:iCs w:val="0"/>
                <w:color w:val="000000"/>
                <w:sz w:val="24"/>
                <w:szCs w:val="24"/>
                <w:u w:val="none"/>
              </w:rPr>
            </w:pPr>
          </w:p>
        </w:tc>
      </w:tr>
      <w:tr w14:paraId="0BF48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18E21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年度总体目标</w:t>
            </w:r>
          </w:p>
        </w:tc>
        <w:tc>
          <w:tcPr>
            <w:tcW w:w="0" w:type="auto"/>
            <w:gridSpan w:val="6"/>
            <w:tcBorders>
              <w:top w:val="single" w:color="000000" w:sz="4" w:space="0"/>
              <w:left w:val="single" w:color="000000" w:sz="4" w:space="0"/>
              <w:bottom w:val="single" w:color="000000" w:sz="4" w:space="0"/>
              <w:right w:val="single" w:color="000000" w:sz="4" w:space="0"/>
            </w:tcBorders>
            <w:shd w:val="clear"/>
            <w:vAlign w:val="center"/>
          </w:tcPr>
          <w:p w14:paraId="7612E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61506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实际完成情况</w:t>
            </w:r>
          </w:p>
        </w:tc>
      </w:tr>
      <w:tr w14:paraId="33A53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0BA4F75F">
            <w:pPr>
              <w:jc w:val="center"/>
              <w:rPr>
                <w:rFonts w:hint="eastAsia" w:ascii="宋体" w:hAnsi="宋体" w:eastAsia="宋体" w:cs="宋体"/>
                <w:i w:val="0"/>
                <w:iCs w:val="0"/>
                <w:color w:val="000000"/>
                <w:sz w:val="24"/>
                <w:szCs w:val="24"/>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vAlign w:val="center"/>
          </w:tcPr>
          <w:p w14:paraId="327EA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2024_普通高中生学生资助_免除家庭经济困难学生学杂费</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center"/>
          </w:tcPr>
          <w:p w14:paraId="0AD7B0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完成2024_普通高中生学生资助_免除家庭经济困难学生学杂费</w:t>
            </w:r>
          </w:p>
        </w:tc>
      </w:tr>
      <w:tr w14:paraId="3C67D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664C0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01BD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4E6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二级指标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4CF8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D739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C43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3B8D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E2C5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73E9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偏差原因分析及改进措施</w:t>
            </w:r>
          </w:p>
        </w:tc>
      </w:tr>
      <w:tr w14:paraId="2043D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407960D8">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264BA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4731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62D65BD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EC75A1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298EA0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E85207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3FD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A9EDFB">
            <w:pPr>
              <w:jc w:val="center"/>
              <w:rPr>
                <w:rFonts w:hint="eastAsia" w:ascii="宋体" w:hAnsi="宋体" w:eastAsia="宋体" w:cs="宋体"/>
                <w:i w:val="0"/>
                <w:iCs w:val="0"/>
                <w:color w:val="000000"/>
                <w:sz w:val="24"/>
                <w:szCs w:val="24"/>
                <w:u w:val="none"/>
              </w:rPr>
            </w:pPr>
          </w:p>
        </w:tc>
      </w:tr>
      <w:tr w14:paraId="4BC27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2F3B391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E3FC44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562B3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质量指标</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172B01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按质完成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1FB8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DDBDD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B5C2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57B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6C8742">
            <w:pPr>
              <w:jc w:val="center"/>
              <w:rPr>
                <w:rFonts w:hint="eastAsia" w:ascii="宋体" w:hAnsi="宋体" w:eastAsia="宋体" w:cs="宋体"/>
                <w:i w:val="0"/>
                <w:iCs w:val="0"/>
                <w:color w:val="000000"/>
                <w:sz w:val="24"/>
                <w:szCs w:val="24"/>
                <w:u w:val="none"/>
              </w:rPr>
            </w:pPr>
          </w:p>
        </w:tc>
      </w:tr>
      <w:tr w14:paraId="4335C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3372062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B60685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60CBB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时效指标</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5A214F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C1D9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≤20241231年月日</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92AE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20241231年月日</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2F21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7D3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700AE9">
            <w:pPr>
              <w:jc w:val="center"/>
              <w:rPr>
                <w:rFonts w:hint="eastAsia" w:ascii="宋体" w:hAnsi="宋体" w:eastAsia="宋体" w:cs="宋体"/>
                <w:i w:val="0"/>
                <w:iCs w:val="0"/>
                <w:color w:val="000000"/>
                <w:sz w:val="24"/>
                <w:szCs w:val="24"/>
                <w:u w:val="none"/>
              </w:rPr>
            </w:pPr>
          </w:p>
        </w:tc>
      </w:tr>
      <w:tr w14:paraId="4D4FC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539AC13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5D6444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6D7A6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成本指标</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0924C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严格控制成本</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7325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≤186150元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F2D3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186150元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BAE7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038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665063">
            <w:pPr>
              <w:jc w:val="center"/>
              <w:rPr>
                <w:rFonts w:hint="eastAsia" w:ascii="宋体" w:hAnsi="宋体" w:eastAsia="宋体" w:cs="宋体"/>
                <w:i w:val="0"/>
                <w:iCs w:val="0"/>
                <w:color w:val="000000"/>
                <w:sz w:val="24"/>
                <w:szCs w:val="24"/>
                <w:u w:val="none"/>
              </w:rPr>
            </w:pPr>
          </w:p>
        </w:tc>
      </w:tr>
      <w:tr w14:paraId="090A1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6A520F58">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44E69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56D5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经济效益</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12A9A86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0B654A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358AF3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DDE3A8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077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F350E7">
            <w:pPr>
              <w:jc w:val="center"/>
              <w:rPr>
                <w:rFonts w:hint="eastAsia" w:ascii="宋体" w:hAnsi="宋体" w:eastAsia="宋体" w:cs="宋体"/>
                <w:i w:val="0"/>
                <w:iCs w:val="0"/>
                <w:color w:val="000000"/>
                <w:sz w:val="24"/>
                <w:szCs w:val="24"/>
                <w:u w:val="none"/>
              </w:rPr>
            </w:pPr>
          </w:p>
        </w:tc>
      </w:tr>
      <w:tr w14:paraId="6DFC7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7A398CB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69FDC6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646F2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社会效益</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703E3E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美誉度提升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9A3F6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提升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F0F4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4972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7440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A866EE">
            <w:pPr>
              <w:jc w:val="center"/>
              <w:rPr>
                <w:rFonts w:hint="eastAsia" w:ascii="宋体" w:hAnsi="宋体" w:eastAsia="宋体" w:cs="宋体"/>
                <w:i w:val="0"/>
                <w:iCs w:val="0"/>
                <w:color w:val="000000"/>
                <w:sz w:val="24"/>
                <w:szCs w:val="24"/>
                <w:u w:val="none"/>
              </w:rPr>
            </w:pPr>
          </w:p>
        </w:tc>
      </w:tr>
      <w:tr w14:paraId="361A2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3F2E141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211377E">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3F16E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生态效益</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527B521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5C9D6E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D1E53B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23071D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8CD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A304E3">
            <w:pPr>
              <w:jc w:val="center"/>
              <w:rPr>
                <w:rFonts w:hint="eastAsia" w:ascii="宋体" w:hAnsi="宋体" w:eastAsia="宋体" w:cs="宋体"/>
                <w:i w:val="0"/>
                <w:iCs w:val="0"/>
                <w:color w:val="000000"/>
                <w:sz w:val="24"/>
                <w:szCs w:val="24"/>
                <w:u w:val="none"/>
              </w:rPr>
            </w:pPr>
          </w:p>
        </w:tc>
      </w:tr>
      <w:tr w14:paraId="4D347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3D0F486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0C05F4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vAlign w:val="center"/>
          </w:tcPr>
          <w:p w14:paraId="036D8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可持续影响</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4D3A75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持续影响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4B91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持续影响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48775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BC2B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C97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F8F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继续改进</w:t>
            </w:r>
          </w:p>
        </w:tc>
      </w:tr>
      <w:tr w14:paraId="794DE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74B07D4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2D8B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46D0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服务对象满意度</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14:paraId="04AC34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学生满意度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D614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4A54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16B5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E0B9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55DD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继续改进</w:t>
            </w:r>
          </w:p>
        </w:tc>
      </w:tr>
      <w:tr w14:paraId="1F2B9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gridSpan w:val="7"/>
            <w:tcBorders>
              <w:top w:val="single" w:color="000000" w:sz="4" w:space="0"/>
              <w:left w:val="single" w:color="000000" w:sz="4" w:space="0"/>
              <w:bottom w:val="single" w:color="000000" w:sz="4" w:space="0"/>
              <w:right w:val="single" w:color="000000" w:sz="4" w:space="0"/>
            </w:tcBorders>
            <w:shd w:val="clear"/>
            <w:noWrap/>
            <w:vAlign w:val="center"/>
          </w:tcPr>
          <w:p w14:paraId="41D91D7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2CF95F">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BBAC2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9B787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98.00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552D5D">
            <w:pPr>
              <w:jc w:val="center"/>
              <w:rPr>
                <w:rFonts w:hint="eastAsia" w:ascii="宋体" w:hAnsi="宋体" w:eastAsia="宋体" w:cs="宋体"/>
                <w:i w:val="0"/>
                <w:iCs w:val="0"/>
                <w:color w:val="000000"/>
                <w:sz w:val="24"/>
                <w:szCs w:val="24"/>
                <w:u w:val="none"/>
              </w:rPr>
            </w:pPr>
          </w:p>
        </w:tc>
      </w:tr>
    </w:tbl>
    <w:p w14:paraId="0CCBC09A">
      <w:pPr>
        <w:spacing w:line="600" w:lineRule="exact"/>
        <w:jc w:val="center"/>
        <w:rPr>
          <w:rFonts w:hint="eastAsia" w:ascii="Times New Roman" w:hAnsi="Times New Roman" w:eastAsia="方正小标宋简体"/>
          <w:bCs/>
          <w:sz w:val="44"/>
          <w:szCs w:val="24"/>
          <w:lang w:val="en-US" w:eastAsia="zh-CN"/>
        </w:rPr>
      </w:pPr>
    </w:p>
    <w:p w14:paraId="3932CF7E">
      <w:pPr>
        <w:spacing w:line="600" w:lineRule="exact"/>
        <w:jc w:val="center"/>
        <w:rPr>
          <w:rFonts w:hint="eastAsia" w:ascii="Times New Roman" w:hAnsi="Times New Roman" w:eastAsia="方正小标宋简体"/>
          <w:bCs/>
          <w:sz w:val="44"/>
          <w:szCs w:val="24"/>
          <w:lang w:val="en-US" w:eastAsia="zh-CN"/>
        </w:rPr>
      </w:pPr>
    </w:p>
    <w:p w14:paraId="472BF3A0">
      <w:pPr>
        <w:spacing w:line="600" w:lineRule="exact"/>
        <w:jc w:val="center"/>
        <w:rPr>
          <w:rFonts w:hint="eastAsia" w:ascii="Times New Roman" w:hAnsi="Times New Roman" w:eastAsia="方正小标宋简体"/>
          <w:bCs/>
          <w:sz w:val="44"/>
          <w:szCs w:val="24"/>
          <w:lang w:val="en-US" w:eastAsia="zh-CN"/>
        </w:rPr>
      </w:pPr>
    </w:p>
    <w:p w14:paraId="30D0382A">
      <w:pPr>
        <w:spacing w:line="600" w:lineRule="exact"/>
        <w:jc w:val="center"/>
        <w:rPr>
          <w:rFonts w:hint="eastAsia" w:ascii="Times New Roman" w:hAnsi="Times New Roman" w:eastAsia="方正小标宋简体"/>
          <w:bCs/>
          <w:sz w:val="44"/>
          <w:szCs w:val="24"/>
          <w:lang w:val="en-US" w:eastAsia="zh-CN"/>
        </w:rPr>
      </w:pPr>
    </w:p>
    <w:p w14:paraId="5822709E">
      <w:pPr>
        <w:spacing w:line="600" w:lineRule="exact"/>
        <w:jc w:val="center"/>
        <w:rPr>
          <w:rFonts w:hint="eastAsia" w:ascii="Times New Roman" w:hAnsi="Times New Roman" w:eastAsia="方正小标宋简体"/>
          <w:bCs/>
          <w:sz w:val="44"/>
          <w:szCs w:val="24"/>
          <w:lang w:val="en-US" w:eastAsia="zh-CN"/>
        </w:rPr>
      </w:pPr>
    </w:p>
    <w:p w14:paraId="031751F0">
      <w:pPr>
        <w:spacing w:line="600" w:lineRule="exact"/>
        <w:jc w:val="both"/>
        <w:rPr>
          <w:rFonts w:hint="eastAsia" w:ascii="Times New Roman" w:hAnsi="Times New Roman" w:eastAsia="方正小标宋简体"/>
          <w:bCs/>
          <w:sz w:val="44"/>
          <w:szCs w:val="24"/>
          <w:lang w:val="en-US" w:eastAsia="zh-CN"/>
        </w:rPr>
      </w:pPr>
    </w:p>
    <w:p w14:paraId="04117EF6">
      <w:pPr>
        <w:spacing w:line="600" w:lineRule="exact"/>
        <w:jc w:val="center"/>
        <w:rPr>
          <w:rFonts w:hint="eastAsia" w:ascii="Times New Roman" w:hAnsi="Times New Roman" w:eastAsia="方正小标宋简体"/>
          <w:bCs/>
          <w:sz w:val="44"/>
          <w:szCs w:val="24"/>
          <w:lang w:val="en-US" w:eastAsia="zh-CN"/>
        </w:rPr>
      </w:pPr>
    </w:p>
    <w:p w14:paraId="37916434">
      <w:pPr>
        <w:spacing w:line="600" w:lineRule="exact"/>
        <w:jc w:val="center"/>
        <w:rPr>
          <w:rFonts w:ascii="Times New Roman" w:hAnsi="Times New Roman" w:eastAsia="方正小标宋简体"/>
          <w:bCs/>
          <w:sz w:val="44"/>
          <w:szCs w:val="24"/>
        </w:rPr>
      </w:pPr>
      <w:r>
        <w:rPr>
          <w:rFonts w:hint="eastAsia" w:ascii="Times New Roman" w:hAnsi="Times New Roman" w:eastAsia="方正小标宋简体"/>
          <w:bCs/>
          <w:sz w:val="44"/>
          <w:szCs w:val="24"/>
          <w:lang w:val="en-US" w:eastAsia="zh-CN"/>
        </w:rPr>
        <w:t>淮南第一中学</w:t>
      </w:r>
      <w:r>
        <w:rPr>
          <w:rFonts w:ascii="Times New Roman" w:hAnsi="Times New Roman" w:eastAsia="方正小标宋简体"/>
          <w:bCs/>
          <w:sz w:val="44"/>
          <w:szCs w:val="24"/>
        </w:rPr>
        <w:t>202</w:t>
      </w:r>
      <w:r>
        <w:rPr>
          <w:rFonts w:hint="eastAsia" w:eastAsia="方正小标宋简体"/>
          <w:bCs/>
          <w:sz w:val="44"/>
          <w:szCs w:val="24"/>
          <w:lang w:val="en-US" w:eastAsia="zh-CN"/>
        </w:rPr>
        <w:t>4</w:t>
      </w:r>
      <w:r>
        <w:rPr>
          <w:rFonts w:ascii="Times New Roman" w:hAnsi="Times New Roman" w:eastAsia="方正小标宋简体"/>
          <w:bCs/>
          <w:sz w:val="44"/>
          <w:szCs w:val="24"/>
        </w:rPr>
        <w:t>年</w:t>
      </w:r>
      <w:r>
        <w:rPr>
          <w:rFonts w:hint="eastAsia" w:ascii="Times New Roman" w:hAnsi="Times New Roman" w:eastAsia="方正小标宋简体"/>
          <w:bCs/>
          <w:sz w:val="44"/>
          <w:szCs w:val="24"/>
          <w:lang w:val="en-US" w:eastAsia="zh-CN"/>
        </w:rPr>
        <w:t>助学金</w:t>
      </w:r>
      <w:r>
        <w:rPr>
          <w:rFonts w:ascii="Times New Roman" w:hAnsi="Times New Roman" w:eastAsia="方正小标宋简体"/>
          <w:bCs/>
          <w:sz w:val="44"/>
          <w:szCs w:val="24"/>
        </w:rPr>
        <w:t>项目</w:t>
      </w:r>
    </w:p>
    <w:p w14:paraId="713B7C49">
      <w:pPr>
        <w:spacing w:line="600" w:lineRule="exact"/>
        <w:jc w:val="center"/>
        <w:rPr>
          <w:rFonts w:ascii="Times New Roman" w:hAnsi="Times New Roman" w:eastAsia="方正小标宋简体"/>
          <w:bCs/>
          <w:sz w:val="44"/>
          <w:szCs w:val="24"/>
        </w:rPr>
      </w:pPr>
      <w:r>
        <w:rPr>
          <w:rFonts w:hint="eastAsia" w:ascii="Times New Roman" w:hAnsi="Times New Roman" w:eastAsia="方正小标宋简体"/>
          <w:bCs/>
          <w:sz w:val="44"/>
          <w:szCs w:val="24"/>
        </w:rPr>
        <w:t>部门评价</w:t>
      </w:r>
      <w:r>
        <w:rPr>
          <w:rFonts w:ascii="Times New Roman" w:hAnsi="Times New Roman" w:eastAsia="方正小标宋简体"/>
          <w:bCs/>
          <w:sz w:val="44"/>
          <w:szCs w:val="24"/>
        </w:rPr>
        <w:t>报告</w:t>
      </w:r>
    </w:p>
    <w:p w14:paraId="6143E00F">
      <w:pPr>
        <w:spacing w:line="580" w:lineRule="exact"/>
        <w:jc w:val="center"/>
        <w:rPr>
          <w:rFonts w:ascii="Times New Roman" w:hAnsi="Times New Roman" w:eastAsia="仿宋_GB2312"/>
          <w:bCs/>
          <w:sz w:val="32"/>
          <w:szCs w:val="32"/>
        </w:rPr>
      </w:pPr>
    </w:p>
    <w:p w14:paraId="1B3A23B6">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一、项目基本情况</w:t>
      </w:r>
    </w:p>
    <w:p w14:paraId="69C1F328">
      <w:pPr>
        <w:widowControl/>
        <w:spacing w:line="560" w:lineRule="exact"/>
        <w:ind w:firstLine="643"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（一）项目概况</w:t>
      </w:r>
    </w:p>
    <w:p w14:paraId="65D92CA7">
      <w:pPr>
        <w:widowControl/>
        <w:spacing w:line="600" w:lineRule="exact"/>
        <w:ind w:firstLine="640" w:firstLineChars="200"/>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1.项目立项情况</w:t>
      </w:r>
    </w:p>
    <w:p w14:paraId="7906AD8C">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淮南第一中学</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助学金</w:t>
      </w:r>
      <w:r>
        <w:rPr>
          <w:rFonts w:hint="eastAsia" w:ascii="仿宋_GB2312" w:hAnsi="仿宋_GB2312" w:eastAsia="仿宋_GB2312" w:cs="仿宋_GB2312"/>
          <w:bCs/>
          <w:color w:val="000000" w:themeColor="text1"/>
          <w:sz w:val="32"/>
          <w:szCs w:val="32"/>
          <w14:textFill>
            <w14:solidFill>
              <w14:schemeClr w14:val="tx1"/>
            </w14:solidFill>
          </w14:textFill>
        </w:rPr>
        <w:t>项目</w:t>
      </w:r>
      <w:r>
        <w:rPr>
          <w:rFonts w:hint="eastAsia" w:ascii="仿宋_GB2312" w:hAnsi="仿宋_GB2312" w:eastAsia="仿宋_GB2312" w:cs="仿宋_GB2312"/>
          <w:color w:val="000000" w:themeColor="text1"/>
          <w:sz w:val="32"/>
          <w:szCs w:val="32"/>
          <w14:textFill>
            <w14:solidFill>
              <w14:schemeClr w14:val="tx1"/>
            </w14:solidFill>
          </w14:textFill>
        </w:rPr>
        <w:t>是根据</w:t>
      </w:r>
      <w:r>
        <w:rPr>
          <w:rFonts w:hint="eastAsia" w:ascii="仿宋_GB2312" w:hAnsi="仿宋_GB2312" w:eastAsia="仿宋_GB2312" w:cs="仿宋_GB2312"/>
          <w:kern w:val="2"/>
          <w:sz w:val="32"/>
          <w:szCs w:val="32"/>
          <w:lang w:val="en-US" w:eastAsia="zh-CN" w:bidi="ar-SA"/>
        </w:rPr>
        <w:t>《关于印发&lt;淮南市高中阶段学校家庭经济困难学生校内资助实施办法&gt;的通知》（教助〔2012〕46号）、《淮南一中校内困难学生资助工作实施方案》</w:t>
      </w:r>
      <w:r>
        <w:rPr>
          <w:rFonts w:hint="eastAsia" w:ascii="仿宋_GB2312" w:hAnsi="仿宋_GB2312" w:eastAsia="仿宋_GB2312" w:cs="仿宋_GB2312"/>
          <w:color w:val="000000" w:themeColor="text1"/>
          <w:sz w:val="32"/>
          <w:szCs w:val="32"/>
          <w14:textFill>
            <w14:solidFill>
              <w14:schemeClr w14:val="tx1"/>
            </w14:solidFill>
          </w14:textFill>
        </w:rPr>
        <w:t>等文件要求，</w:t>
      </w:r>
      <w:r>
        <w:rPr>
          <w:rFonts w:hint="eastAsia" w:ascii="仿宋_GB2312" w:hAnsi="仿宋_GB2312" w:eastAsia="仿宋_GB2312" w:cs="仿宋_GB2312"/>
          <w:sz w:val="32"/>
          <w:szCs w:val="32"/>
        </w:rPr>
        <w:t>旨在进一步提高</w:t>
      </w:r>
      <w:r>
        <w:rPr>
          <w:rFonts w:hint="eastAsia" w:ascii="仿宋_GB2312" w:hAnsi="仿宋_GB2312" w:eastAsia="仿宋_GB2312" w:cs="仿宋_GB2312"/>
          <w:sz w:val="32"/>
          <w:szCs w:val="32"/>
          <w:lang w:val="en-US" w:eastAsia="zh-CN"/>
        </w:rPr>
        <w:t>教育办学</w:t>
      </w:r>
      <w:r>
        <w:rPr>
          <w:rFonts w:hint="eastAsia" w:ascii="仿宋_GB2312" w:hAnsi="仿宋_GB2312" w:eastAsia="仿宋_GB2312" w:cs="仿宋_GB2312"/>
          <w:sz w:val="32"/>
          <w:szCs w:val="32"/>
        </w:rPr>
        <w:t>水平和综合实力，加强</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综合建设。</w:t>
      </w:r>
    </w:p>
    <w:p w14:paraId="612326BF">
      <w:pPr>
        <w:spacing w:line="580" w:lineRule="exact"/>
        <w:ind w:firstLine="640" w:firstLineChars="200"/>
        <w:rPr>
          <w:rFonts w:eastAsia="仿宋_GB2312"/>
          <w:snapToGrid w:val="0"/>
          <w:color w:val="000000"/>
          <w:sz w:val="32"/>
          <w:szCs w:val="32"/>
        </w:rPr>
      </w:pPr>
      <w:r>
        <w:rPr>
          <w:rFonts w:eastAsia="仿宋_GB2312"/>
          <w:snapToGrid w:val="0"/>
          <w:color w:val="000000"/>
          <w:sz w:val="32"/>
          <w:szCs w:val="32"/>
        </w:rPr>
        <w:t>本项目共计申请资金</w:t>
      </w:r>
      <w:r>
        <w:rPr>
          <w:rFonts w:hint="eastAsia"/>
          <w:snapToGrid w:val="0"/>
          <w:color w:val="000000"/>
          <w:sz w:val="32"/>
          <w:szCs w:val="32"/>
          <w:lang w:val="en-US" w:eastAsia="zh-CN"/>
        </w:rPr>
        <w:t>111.00</w:t>
      </w:r>
      <w:r>
        <w:rPr>
          <w:rFonts w:eastAsia="仿宋_GB2312"/>
          <w:snapToGrid w:val="0"/>
          <w:color w:val="000000"/>
          <w:sz w:val="32"/>
          <w:szCs w:val="32"/>
        </w:rPr>
        <w:t>万元，均为市级财政资金。按照项目类型分类的相关规定，本项目属于“</w:t>
      </w:r>
      <w:r>
        <w:rPr>
          <w:rFonts w:eastAsia="仿宋_GB2312"/>
          <w:color w:val="000000"/>
          <w:sz w:val="32"/>
          <w:szCs w:val="32"/>
        </w:rPr>
        <w:t>专项业务经费</w:t>
      </w:r>
      <w:r>
        <w:rPr>
          <w:rFonts w:eastAsia="仿宋_GB2312"/>
          <w:snapToGrid w:val="0"/>
          <w:color w:val="000000"/>
          <w:sz w:val="32"/>
          <w:szCs w:val="32"/>
        </w:rPr>
        <w:t>”，计划实施周期为一年，项目主管部门为</w:t>
      </w:r>
      <w:r>
        <w:rPr>
          <w:rFonts w:hint="eastAsia" w:eastAsia="仿宋_GB2312"/>
          <w:snapToGrid w:val="0"/>
          <w:color w:val="000000"/>
          <w:sz w:val="32"/>
          <w:szCs w:val="32"/>
          <w:lang w:val="en-US" w:eastAsia="zh-CN"/>
        </w:rPr>
        <w:t>淮南市教育体育局</w:t>
      </w:r>
      <w:r>
        <w:rPr>
          <w:rFonts w:eastAsia="仿宋_GB2312"/>
          <w:snapToGrid w:val="0"/>
          <w:color w:val="000000"/>
          <w:sz w:val="32"/>
          <w:szCs w:val="32"/>
        </w:rPr>
        <w:t>。</w:t>
      </w:r>
    </w:p>
    <w:p w14:paraId="7ECCF890">
      <w:pPr>
        <w:spacing w:line="600" w:lineRule="exact"/>
        <w:ind w:firstLine="646" w:firstLineChars="202"/>
        <w:rPr>
          <w:rFonts w:ascii="Times New Roman" w:hAnsi="Times New Roman" w:eastAsia="仿宋_GB2312"/>
          <w:snapToGrid w:val="0"/>
          <w:color w:val="000000"/>
          <w:sz w:val="32"/>
          <w:szCs w:val="32"/>
        </w:rPr>
      </w:pPr>
      <w:r>
        <w:rPr>
          <w:rFonts w:eastAsia="仿宋_GB2312"/>
          <w:snapToGrid w:val="0"/>
          <w:color w:val="000000"/>
          <w:sz w:val="32"/>
          <w:szCs w:val="32"/>
        </w:rPr>
        <w:t>2</w:t>
      </w:r>
      <w:r>
        <w:rPr>
          <w:rFonts w:ascii="Times New Roman" w:hAnsi="Times New Roman" w:eastAsia="仿宋_GB2312"/>
          <w:snapToGrid w:val="0"/>
          <w:color w:val="000000"/>
          <w:sz w:val="32"/>
          <w:szCs w:val="32"/>
        </w:rPr>
        <w:t>.项目执行情况</w:t>
      </w:r>
    </w:p>
    <w:p w14:paraId="43E63EA8">
      <w:pPr>
        <w:spacing w:line="580" w:lineRule="exact"/>
        <w:ind w:firstLine="640" w:firstLineChars="200"/>
        <w:rPr>
          <w:rFonts w:eastAsia="仿宋_GB2312"/>
          <w:color w:val="000000"/>
          <w:sz w:val="32"/>
          <w:szCs w:val="32"/>
        </w:rPr>
      </w:pPr>
      <w:r>
        <w:rPr>
          <w:rFonts w:hint="eastAsia" w:eastAsia="仿宋_GB2312"/>
          <w:color w:val="000000"/>
          <w:sz w:val="32"/>
          <w:szCs w:val="32"/>
          <w:lang w:val="en-US" w:eastAsia="zh-CN"/>
        </w:rPr>
        <w:t>202</w:t>
      </w:r>
      <w:r>
        <w:rPr>
          <w:rFonts w:hint="eastAsia"/>
          <w:color w:val="000000"/>
          <w:sz w:val="32"/>
          <w:szCs w:val="32"/>
          <w:lang w:val="en-US" w:eastAsia="zh-CN"/>
        </w:rPr>
        <w:t>4</w:t>
      </w:r>
      <w:r>
        <w:rPr>
          <w:rFonts w:hint="eastAsia" w:eastAsia="仿宋_GB2312"/>
          <w:color w:val="000000"/>
          <w:sz w:val="32"/>
          <w:szCs w:val="32"/>
        </w:rPr>
        <w:t>年，根据国家政策和省市教育主管部门的要求，我校积极开展对普通高中家庭经济困难学生的国家资助工作。</w:t>
      </w:r>
      <w:r>
        <w:rPr>
          <w:rFonts w:hint="eastAsia" w:eastAsia="仿宋_GB2312"/>
          <w:color w:val="000000"/>
          <w:sz w:val="32"/>
          <w:szCs w:val="32"/>
          <w:lang w:val="en-US" w:eastAsia="zh-CN"/>
        </w:rPr>
        <w:t>助学金项目开展至今</w:t>
      </w:r>
      <w:r>
        <w:rPr>
          <w:rFonts w:hint="eastAsia" w:eastAsia="仿宋_GB2312"/>
          <w:color w:val="000000"/>
          <w:sz w:val="32"/>
          <w:szCs w:val="32"/>
        </w:rPr>
        <w:t>，</w:t>
      </w:r>
      <w:r>
        <w:rPr>
          <w:rFonts w:hint="eastAsia" w:eastAsia="仿宋_GB2312"/>
          <w:color w:val="000000"/>
          <w:sz w:val="32"/>
          <w:szCs w:val="32"/>
          <w:lang w:val="en-US" w:eastAsia="zh-CN"/>
        </w:rPr>
        <w:t>我校贫困生</w:t>
      </w:r>
      <w:r>
        <w:rPr>
          <w:rFonts w:hint="eastAsia" w:eastAsia="仿宋_GB2312"/>
          <w:color w:val="000000"/>
          <w:sz w:val="32"/>
          <w:szCs w:val="32"/>
        </w:rPr>
        <w:t>95%以上的受助学生顺利完成了高中学业并考入理想大学，成为祖国建设的栋梁之材。</w:t>
      </w:r>
    </w:p>
    <w:p w14:paraId="33073B3F">
      <w:pPr>
        <w:spacing w:line="580" w:lineRule="exact"/>
        <w:ind w:firstLine="646" w:firstLineChars="202"/>
        <w:rPr>
          <w:rFonts w:eastAsia="仿宋_GB2312"/>
          <w:snapToGrid w:val="0"/>
          <w:color w:val="000000"/>
          <w:sz w:val="32"/>
          <w:szCs w:val="32"/>
        </w:rPr>
      </w:pPr>
      <w:r>
        <w:rPr>
          <w:rFonts w:eastAsia="仿宋_GB2312"/>
          <w:color w:val="000000"/>
          <w:sz w:val="32"/>
          <w:szCs w:val="32"/>
        </w:rPr>
        <w:t>本项目20</w:t>
      </w:r>
      <w:r>
        <w:rPr>
          <w:rFonts w:hint="eastAsia" w:eastAsia="仿宋_GB2312"/>
          <w:color w:val="000000"/>
          <w:sz w:val="32"/>
          <w:szCs w:val="32"/>
        </w:rPr>
        <w:t>2</w:t>
      </w:r>
      <w:r>
        <w:rPr>
          <w:rFonts w:hint="eastAsia"/>
          <w:color w:val="000000"/>
          <w:sz w:val="32"/>
          <w:szCs w:val="32"/>
          <w:lang w:val="en-US" w:eastAsia="zh-CN"/>
        </w:rPr>
        <w:t>4</w:t>
      </w:r>
      <w:r>
        <w:rPr>
          <w:rFonts w:eastAsia="仿宋_GB2312"/>
          <w:color w:val="000000"/>
          <w:sz w:val="32"/>
          <w:szCs w:val="32"/>
        </w:rPr>
        <w:t>年安排资金</w:t>
      </w:r>
      <w:r>
        <w:rPr>
          <w:rFonts w:hint="eastAsia"/>
          <w:color w:val="000000"/>
          <w:sz w:val="32"/>
          <w:szCs w:val="32"/>
          <w:lang w:val="en-US" w:eastAsia="zh-CN"/>
        </w:rPr>
        <w:t>111.00</w:t>
      </w:r>
      <w:r>
        <w:rPr>
          <w:rFonts w:eastAsia="仿宋_GB2312"/>
          <w:color w:val="000000"/>
          <w:sz w:val="32"/>
          <w:szCs w:val="32"/>
        </w:rPr>
        <w:t>万元，全年支付</w:t>
      </w:r>
      <w:r>
        <w:rPr>
          <w:rFonts w:hint="eastAsia"/>
          <w:color w:val="000000"/>
          <w:sz w:val="32"/>
          <w:szCs w:val="32"/>
          <w:lang w:val="en-US" w:eastAsia="zh-CN"/>
        </w:rPr>
        <w:t>71.82</w:t>
      </w:r>
      <w:r>
        <w:rPr>
          <w:rFonts w:eastAsia="仿宋_GB2312"/>
          <w:color w:val="000000"/>
          <w:sz w:val="32"/>
          <w:szCs w:val="32"/>
        </w:rPr>
        <w:t>万元</w:t>
      </w:r>
      <w:r>
        <w:rPr>
          <w:rFonts w:eastAsia="仿宋_GB2312"/>
          <w:snapToGrid w:val="0"/>
          <w:color w:val="000000"/>
          <w:sz w:val="32"/>
          <w:szCs w:val="32"/>
        </w:rPr>
        <w:t>。</w:t>
      </w:r>
    </w:p>
    <w:p w14:paraId="4377A06F">
      <w:pPr>
        <w:widowControl/>
        <w:tabs>
          <w:tab w:val="right" w:pos="8306"/>
        </w:tabs>
        <w:spacing w:line="560" w:lineRule="exact"/>
        <w:ind w:firstLine="643"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（二）项目绩效目标</w:t>
      </w:r>
      <w:r>
        <w:rPr>
          <w:rFonts w:ascii="Times New Roman" w:hAnsi="Times New Roman" w:eastAsia="楷体_GB2312"/>
          <w:b/>
          <w:color w:val="000000"/>
          <w:sz w:val="32"/>
          <w:szCs w:val="32"/>
        </w:rPr>
        <w:tab/>
      </w:r>
    </w:p>
    <w:p w14:paraId="10BFFDD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1.项目年度总体目标</w:t>
      </w:r>
    </w:p>
    <w:p w14:paraId="76096B59">
      <w:pPr>
        <w:widowControl/>
        <w:spacing w:line="580" w:lineRule="exact"/>
        <w:ind w:firstLine="640" w:firstLineChars="200"/>
        <w:rPr>
          <w:rFonts w:eastAsia="仿宋_GB2312"/>
          <w:snapToGrid w:val="0"/>
          <w:color w:val="000000"/>
          <w:sz w:val="32"/>
          <w:szCs w:val="32"/>
        </w:rPr>
      </w:pPr>
      <w:r>
        <w:rPr>
          <w:rFonts w:hint="eastAsia" w:eastAsia="仿宋_GB2312"/>
          <w:snapToGrid w:val="0"/>
          <w:color w:val="000000"/>
          <w:sz w:val="32"/>
          <w:szCs w:val="32"/>
        </w:rPr>
        <w:t>项目绩效的</w:t>
      </w:r>
      <w:r>
        <w:rPr>
          <w:rFonts w:hint="eastAsia" w:eastAsia="仿宋_GB2312"/>
          <w:snapToGrid w:val="0"/>
          <w:color w:val="000000"/>
          <w:sz w:val="32"/>
          <w:szCs w:val="32"/>
          <w:lang w:val="en-US" w:eastAsia="zh-CN"/>
        </w:rPr>
        <w:t>年度</w:t>
      </w:r>
      <w:r>
        <w:rPr>
          <w:rFonts w:hint="eastAsia" w:eastAsia="仿宋_GB2312"/>
          <w:snapToGrid w:val="0"/>
          <w:color w:val="000000"/>
          <w:sz w:val="32"/>
          <w:szCs w:val="32"/>
        </w:rPr>
        <w:t>总目标为绝不让一个品学兼优的学生因家庭困难而失去上一中的机会，全面落实立德树人根本任务。为困难学生提供了生活保证，解决了燃眉之急、免除了后顾之忧，在校园中形成了一种相互关爱、相互尊重的人际关系，体现了我们学校“以人为中心，构建美丽校园”的目标。为社会多出人才，出栋梁之才。</w:t>
      </w:r>
    </w:p>
    <w:p w14:paraId="1974EA08">
      <w:pPr>
        <w:numPr>
          <w:ilvl w:val="0"/>
          <w:numId w:val="1"/>
        </w:num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总体目标完成情况</w:t>
      </w:r>
    </w:p>
    <w:p w14:paraId="6526D5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我校坚决按照国家政策要求，设立学生资助专门账户，每年从事业单位年收入中按3.2%的比例足额提取资金用于学生的校内资助。20</w:t>
      </w:r>
      <w:r>
        <w:rPr>
          <w:rFonts w:hint="eastAsia" w:ascii="Times New Roman" w:hAnsi="Times New Roman" w:eastAsia="仿宋_GB2312"/>
          <w:color w:val="000000"/>
          <w:sz w:val="32"/>
          <w:szCs w:val="32"/>
          <w:lang w:val="en-US" w:eastAsia="zh-CN"/>
        </w:rPr>
        <w:t>2</w:t>
      </w:r>
      <w:r>
        <w:rPr>
          <w:rFonts w:hint="eastAsia"/>
          <w:color w:val="000000"/>
          <w:sz w:val="32"/>
          <w:szCs w:val="32"/>
          <w:lang w:val="en-US" w:eastAsia="zh-CN"/>
        </w:rPr>
        <w:t>4</w:t>
      </w:r>
      <w:r>
        <w:rPr>
          <w:rFonts w:hint="eastAsia" w:ascii="Times New Roman" w:hAnsi="Times New Roman" w:eastAsia="仿宋_GB2312"/>
          <w:color w:val="000000"/>
          <w:sz w:val="32"/>
          <w:szCs w:val="32"/>
        </w:rPr>
        <w:t>年根据《淮南一中校内资助资金提取使用管理办法》，进一步规范校内资助资金的提取使用和管理</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校内资助资金</w:t>
      </w:r>
      <w:r>
        <w:rPr>
          <w:rFonts w:eastAsia="仿宋_GB2312"/>
          <w:color w:val="000000"/>
          <w:sz w:val="32"/>
          <w:szCs w:val="32"/>
        </w:rPr>
        <w:t>全年支付</w:t>
      </w:r>
      <w:r>
        <w:rPr>
          <w:rFonts w:hint="eastAsia"/>
          <w:color w:val="000000"/>
          <w:sz w:val="32"/>
          <w:szCs w:val="32"/>
          <w:lang w:val="en-US" w:eastAsia="zh-CN"/>
        </w:rPr>
        <w:t>71.82</w:t>
      </w:r>
      <w:r>
        <w:rPr>
          <w:rFonts w:eastAsia="仿宋_GB2312"/>
          <w:color w:val="000000"/>
          <w:sz w:val="32"/>
          <w:szCs w:val="32"/>
        </w:rPr>
        <w:t>万元</w:t>
      </w:r>
      <w:r>
        <w:rPr>
          <w:rFonts w:hint="eastAsia" w:ascii="Times New Roman" w:hAnsi="Times New Roman" w:eastAsia="仿宋_GB2312"/>
          <w:color w:val="000000"/>
          <w:sz w:val="32"/>
          <w:szCs w:val="32"/>
          <w:lang w:eastAsia="zh-CN"/>
        </w:rPr>
        <w:t>。</w:t>
      </w:r>
    </w:p>
    <w:p w14:paraId="6D05B69F">
      <w:pPr>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二、绩效</w:t>
      </w:r>
      <w:r>
        <w:rPr>
          <w:rFonts w:hint="eastAsia" w:ascii="Times New Roman" w:hAnsi="Times New Roman" w:eastAsia="黑体"/>
          <w:color w:val="000000"/>
          <w:sz w:val="32"/>
          <w:szCs w:val="32"/>
        </w:rPr>
        <w:t>评价</w:t>
      </w:r>
      <w:r>
        <w:rPr>
          <w:rFonts w:ascii="Times New Roman" w:hAnsi="Times New Roman" w:eastAsia="黑体"/>
          <w:color w:val="000000"/>
          <w:sz w:val="32"/>
          <w:szCs w:val="32"/>
        </w:rPr>
        <w:t>结论</w:t>
      </w:r>
    </w:p>
    <w:p w14:paraId="47190AB5">
      <w:pPr>
        <w:widowControl/>
        <w:spacing w:line="560" w:lineRule="exact"/>
        <w:ind w:firstLine="643"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（一）总体结论</w:t>
      </w:r>
    </w:p>
    <w:p w14:paraId="564D4BC4">
      <w:pPr>
        <w:widowControl/>
        <w:spacing w:line="580" w:lineRule="exact"/>
        <w:ind w:firstLine="640" w:firstLineChars="200"/>
        <w:rPr>
          <w:rFonts w:ascii="仿宋_GB2312" w:hAnsi="华文楷体" w:eastAsia="仿宋_GB2312"/>
          <w:color w:val="000000"/>
          <w:sz w:val="32"/>
          <w:szCs w:val="32"/>
        </w:rPr>
      </w:pPr>
      <w:r>
        <w:rPr>
          <w:rFonts w:eastAsia="仿宋_GB2312"/>
          <w:sz w:val="32"/>
          <w:szCs w:val="32"/>
        </w:rPr>
        <w:t>202</w:t>
      </w:r>
      <w:r>
        <w:rPr>
          <w:rFonts w:hint="eastAsia"/>
          <w:sz w:val="32"/>
          <w:szCs w:val="32"/>
          <w:lang w:val="en-US" w:eastAsia="zh-CN"/>
        </w:rPr>
        <w:t>4</w:t>
      </w:r>
      <w:r>
        <w:rPr>
          <w:rFonts w:ascii="Times New Roman" w:eastAsia="仿宋_GB2312"/>
          <w:sz w:val="32"/>
          <w:szCs w:val="32"/>
        </w:rPr>
        <w:t>年度，</w:t>
      </w:r>
      <w:r>
        <w:rPr>
          <w:rFonts w:hint="eastAsia" w:ascii="Times New Roman" w:eastAsia="仿宋_GB2312"/>
          <w:sz w:val="32"/>
          <w:szCs w:val="32"/>
        </w:rPr>
        <w:t>我校学生资助工作，以习近平新时代中国特色社会主义思想为指导，以社会主义核心价值观为引领，积极践行党和国家扶贫政策，决胜脱贫攻坚，共享全面小康，坚决贯彻落实省市学生资助管理中心的要求，有效开展校内资助、国家资助和社会资助等工作，扎实做好农村建档立卡家庭经济困难学生的资助工作，形成我校学生资助工作的新局面。</w:t>
      </w:r>
    </w:p>
    <w:p w14:paraId="507A2A64">
      <w:pPr>
        <w:widowControl/>
        <w:spacing w:line="600" w:lineRule="exact"/>
        <w:ind w:firstLine="643"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（二）</w:t>
      </w:r>
      <w:r>
        <w:rPr>
          <w:rFonts w:hint="eastAsia" w:ascii="Times New Roman" w:hAnsi="Times New Roman" w:eastAsia="楷体_GB2312"/>
          <w:b/>
          <w:color w:val="000000"/>
          <w:sz w:val="32"/>
          <w:szCs w:val="32"/>
        </w:rPr>
        <w:t>评价</w:t>
      </w:r>
      <w:r>
        <w:rPr>
          <w:rFonts w:ascii="Times New Roman" w:hAnsi="Times New Roman" w:eastAsia="楷体_GB2312"/>
          <w:b/>
          <w:color w:val="000000"/>
          <w:sz w:val="32"/>
          <w:szCs w:val="32"/>
        </w:rPr>
        <w:t>结果</w:t>
      </w:r>
    </w:p>
    <w:p w14:paraId="6A094753">
      <w:pPr>
        <w:widowControl/>
        <w:spacing w:line="580" w:lineRule="exact"/>
        <w:ind w:firstLine="640" w:firstLineChars="200"/>
        <w:rPr>
          <w:rFonts w:hint="eastAsia" w:eastAsia="仿宋_GB2312"/>
          <w:snapToGrid w:val="0"/>
          <w:color w:val="000000"/>
          <w:sz w:val="32"/>
          <w:szCs w:val="32"/>
        </w:rPr>
      </w:pPr>
      <w:r>
        <w:rPr>
          <w:rFonts w:hint="eastAsia" w:eastAsia="仿宋_GB2312"/>
          <w:snapToGrid w:val="0"/>
          <w:color w:val="000000"/>
          <w:sz w:val="32"/>
          <w:szCs w:val="32"/>
        </w:rPr>
        <w:t>经</w:t>
      </w:r>
      <w:r>
        <w:rPr>
          <w:rFonts w:hint="eastAsia" w:eastAsia="仿宋_GB2312"/>
          <w:snapToGrid w:val="0"/>
          <w:color w:val="000000"/>
          <w:sz w:val="32"/>
          <w:szCs w:val="32"/>
          <w:lang w:eastAsia="zh-CN"/>
        </w:rPr>
        <w:t>评价</w:t>
      </w:r>
      <w:r>
        <w:rPr>
          <w:rFonts w:hint="eastAsia" w:eastAsia="仿宋_GB2312"/>
          <w:snapToGrid w:val="0"/>
          <w:color w:val="000000"/>
          <w:sz w:val="32"/>
          <w:szCs w:val="32"/>
        </w:rPr>
        <w:t>，202</w:t>
      </w:r>
      <w:r>
        <w:rPr>
          <w:rFonts w:hint="eastAsia"/>
          <w:snapToGrid w:val="0"/>
          <w:color w:val="000000"/>
          <w:sz w:val="32"/>
          <w:szCs w:val="32"/>
          <w:lang w:val="en-US" w:eastAsia="zh-CN"/>
        </w:rPr>
        <w:t>4</w:t>
      </w:r>
      <w:r>
        <w:rPr>
          <w:rFonts w:hint="eastAsia" w:eastAsia="仿宋_GB2312"/>
          <w:snapToGrid w:val="0"/>
          <w:color w:val="000000"/>
          <w:sz w:val="32"/>
          <w:szCs w:val="32"/>
        </w:rPr>
        <w:t>年度</w:t>
      </w:r>
      <w:r>
        <w:rPr>
          <w:rFonts w:hint="eastAsia" w:eastAsia="仿宋_GB2312"/>
          <w:snapToGrid w:val="0"/>
          <w:color w:val="000000"/>
          <w:sz w:val="32"/>
          <w:szCs w:val="32"/>
          <w:lang w:val="en-US" w:eastAsia="zh-CN"/>
        </w:rPr>
        <w:t>助学金</w:t>
      </w:r>
      <w:r>
        <w:rPr>
          <w:rFonts w:hint="eastAsia" w:eastAsia="仿宋_GB2312"/>
          <w:snapToGrid w:val="0"/>
          <w:color w:val="000000"/>
          <w:sz w:val="32"/>
          <w:szCs w:val="32"/>
        </w:rPr>
        <w:t>项目绩效</w:t>
      </w:r>
      <w:r>
        <w:rPr>
          <w:rFonts w:hint="eastAsia" w:eastAsia="仿宋_GB2312"/>
          <w:snapToGrid w:val="0"/>
          <w:color w:val="000000"/>
          <w:sz w:val="32"/>
          <w:szCs w:val="32"/>
          <w:lang w:eastAsia="zh-CN"/>
        </w:rPr>
        <w:t>评价</w:t>
      </w:r>
      <w:r>
        <w:rPr>
          <w:rFonts w:hint="eastAsia" w:eastAsia="仿宋_GB2312"/>
          <w:snapToGrid w:val="0"/>
          <w:color w:val="000000"/>
          <w:sz w:val="32"/>
          <w:szCs w:val="32"/>
        </w:rPr>
        <w:t>综合得分为</w:t>
      </w:r>
      <w:r>
        <w:rPr>
          <w:rFonts w:hint="eastAsia"/>
          <w:snapToGrid w:val="0"/>
          <w:color w:val="000000"/>
          <w:sz w:val="32"/>
          <w:szCs w:val="32"/>
          <w:lang w:val="en-US" w:eastAsia="zh-CN"/>
        </w:rPr>
        <w:t>93.47</w:t>
      </w:r>
      <w:r>
        <w:rPr>
          <w:rFonts w:hint="eastAsia" w:eastAsia="仿宋_GB2312"/>
          <w:snapToGrid w:val="0"/>
          <w:color w:val="000000"/>
          <w:sz w:val="32"/>
          <w:szCs w:val="32"/>
        </w:rPr>
        <w:t>分，</w:t>
      </w:r>
      <w:r>
        <w:rPr>
          <w:rFonts w:hint="eastAsia" w:eastAsia="仿宋_GB2312"/>
          <w:snapToGrid w:val="0"/>
          <w:color w:val="000000"/>
          <w:sz w:val="32"/>
          <w:szCs w:val="32"/>
          <w:lang w:eastAsia="zh-CN"/>
        </w:rPr>
        <w:t>评价</w:t>
      </w:r>
      <w:r>
        <w:rPr>
          <w:rFonts w:hint="eastAsia" w:eastAsia="仿宋_GB2312"/>
          <w:snapToGrid w:val="0"/>
          <w:color w:val="000000"/>
          <w:sz w:val="32"/>
          <w:szCs w:val="32"/>
        </w:rPr>
        <w:t>结果为“优”。</w:t>
      </w:r>
    </w:p>
    <w:p w14:paraId="4903BFC6">
      <w:pPr>
        <w:spacing w:line="60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三、指标分析</w:t>
      </w:r>
    </w:p>
    <w:p w14:paraId="38A8B359">
      <w:pPr>
        <w:widowControl/>
        <w:spacing w:line="580" w:lineRule="exact"/>
        <w:ind w:firstLine="640" w:firstLineChars="200"/>
        <w:rPr>
          <w:rFonts w:hint="eastAsia" w:eastAsia="仿宋_GB2312"/>
          <w:snapToGrid w:val="0"/>
          <w:color w:val="000000"/>
          <w:sz w:val="32"/>
          <w:szCs w:val="32"/>
        </w:rPr>
      </w:pPr>
      <w:r>
        <w:rPr>
          <w:rFonts w:eastAsia="仿宋_GB2312"/>
          <w:sz w:val="32"/>
          <w:szCs w:val="32"/>
        </w:rPr>
        <w:t>202</w:t>
      </w:r>
      <w:r>
        <w:rPr>
          <w:rFonts w:hint="eastAsia"/>
          <w:sz w:val="32"/>
          <w:szCs w:val="32"/>
          <w:lang w:val="en-US" w:eastAsia="zh-CN"/>
        </w:rPr>
        <w:t>4</w:t>
      </w:r>
      <w:r>
        <w:rPr>
          <w:rFonts w:ascii="Times New Roman" w:eastAsia="仿宋_GB2312"/>
          <w:color w:val="000000"/>
          <w:sz w:val="32"/>
          <w:szCs w:val="32"/>
        </w:rPr>
        <w:t>年度</w:t>
      </w:r>
      <w:r>
        <w:rPr>
          <w:rFonts w:hint="eastAsia" w:eastAsia="仿宋_GB2312"/>
          <w:snapToGrid w:val="0"/>
          <w:color w:val="000000"/>
          <w:sz w:val="32"/>
          <w:szCs w:val="32"/>
          <w:lang w:val="en-US" w:eastAsia="zh-CN"/>
        </w:rPr>
        <w:t>助学金</w:t>
      </w:r>
      <w:r>
        <w:rPr>
          <w:rFonts w:hint="eastAsia" w:eastAsia="仿宋_GB2312"/>
          <w:snapToGrid w:val="0"/>
          <w:color w:val="000000"/>
          <w:sz w:val="32"/>
          <w:szCs w:val="32"/>
        </w:rPr>
        <w:t>项目绩效</w:t>
      </w:r>
      <w:r>
        <w:rPr>
          <w:rFonts w:hint="eastAsia" w:eastAsia="仿宋_GB2312"/>
          <w:snapToGrid w:val="0"/>
          <w:color w:val="000000"/>
          <w:sz w:val="32"/>
          <w:szCs w:val="32"/>
          <w:lang w:eastAsia="zh-CN"/>
        </w:rPr>
        <w:t>评价</w:t>
      </w:r>
      <w:r>
        <w:rPr>
          <w:rFonts w:hint="eastAsia" w:eastAsia="仿宋_GB2312"/>
          <w:snapToGrid w:val="0"/>
          <w:color w:val="000000"/>
          <w:sz w:val="32"/>
          <w:szCs w:val="32"/>
        </w:rPr>
        <w:t>指标体系共设置</w:t>
      </w:r>
      <w:r>
        <w:rPr>
          <w:rFonts w:hint="eastAsia" w:eastAsia="仿宋_GB2312"/>
          <w:snapToGrid w:val="0"/>
          <w:color w:val="000000"/>
          <w:sz w:val="32"/>
          <w:szCs w:val="32"/>
          <w:lang w:val="en-US" w:eastAsia="zh-CN"/>
        </w:rPr>
        <w:t>3</w:t>
      </w:r>
      <w:r>
        <w:rPr>
          <w:rFonts w:hint="eastAsia" w:eastAsia="仿宋_GB2312"/>
          <w:snapToGrid w:val="0"/>
          <w:color w:val="000000"/>
          <w:sz w:val="32"/>
          <w:szCs w:val="32"/>
        </w:rPr>
        <w:t>个一级指标，</w:t>
      </w:r>
      <w:r>
        <w:rPr>
          <w:rFonts w:hint="eastAsia" w:eastAsia="仿宋_GB2312"/>
          <w:snapToGrid w:val="0"/>
          <w:color w:val="000000"/>
          <w:sz w:val="32"/>
          <w:szCs w:val="32"/>
          <w:lang w:val="en-US" w:eastAsia="zh-CN"/>
        </w:rPr>
        <w:t>7</w:t>
      </w:r>
      <w:r>
        <w:rPr>
          <w:rFonts w:hint="eastAsia" w:eastAsia="仿宋_GB2312"/>
          <w:snapToGrid w:val="0"/>
          <w:color w:val="000000"/>
          <w:sz w:val="32"/>
          <w:szCs w:val="32"/>
        </w:rPr>
        <w:t>个二级指标，</w:t>
      </w:r>
      <w:r>
        <w:rPr>
          <w:rFonts w:hint="eastAsia" w:eastAsia="仿宋_GB2312"/>
          <w:snapToGrid w:val="0"/>
          <w:color w:val="000000"/>
          <w:sz w:val="32"/>
          <w:szCs w:val="32"/>
          <w:lang w:val="en-US" w:eastAsia="zh-CN"/>
        </w:rPr>
        <w:t>8</w:t>
      </w:r>
      <w:r>
        <w:rPr>
          <w:rFonts w:hint="eastAsia" w:eastAsia="仿宋_GB2312"/>
          <w:snapToGrid w:val="0"/>
          <w:color w:val="000000"/>
          <w:sz w:val="32"/>
          <w:szCs w:val="32"/>
        </w:rPr>
        <w:t>个三级指标，各项指标评分情况分析如下：</w:t>
      </w:r>
    </w:p>
    <w:p w14:paraId="2A91C3A2">
      <w:pPr>
        <w:widowControl/>
        <w:spacing w:line="600" w:lineRule="exact"/>
        <w:ind w:firstLine="643"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w:t>
      </w:r>
      <w:r>
        <w:rPr>
          <w:rFonts w:hint="eastAsia" w:ascii="Times New Roman" w:hAnsi="Times New Roman" w:eastAsia="楷体_GB2312"/>
          <w:b/>
          <w:color w:val="000000"/>
          <w:sz w:val="32"/>
          <w:szCs w:val="32"/>
          <w:lang w:val="en-US" w:eastAsia="zh-CN"/>
        </w:rPr>
        <w:t>一</w:t>
      </w:r>
      <w:r>
        <w:rPr>
          <w:rFonts w:ascii="Times New Roman" w:hAnsi="Times New Roman" w:eastAsia="楷体_GB2312"/>
          <w:b/>
          <w:color w:val="000000"/>
          <w:sz w:val="32"/>
          <w:szCs w:val="32"/>
        </w:rPr>
        <w:t>）</w:t>
      </w:r>
      <w:r>
        <w:rPr>
          <w:rFonts w:hint="eastAsia" w:ascii="Times New Roman" w:hAnsi="Times New Roman" w:eastAsia="楷体_GB2312"/>
          <w:b/>
          <w:color w:val="000000"/>
          <w:sz w:val="32"/>
          <w:szCs w:val="32"/>
          <w:lang w:val="en-US" w:eastAsia="zh-CN"/>
        </w:rPr>
        <w:t>项目执行率</w:t>
      </w:r>
      <w:r>
        <w:rPr>
          <w:rFonts w:ascii="Times New Roman" w:hAnsi="Times New Roman" w:eastAsia="楷体_GB2312"/>
          <w:b/>
          <w:color w:val="000000"/>
          <w:sz w:val="32"/>
          <w:szCs w:val="32"/>
        </w:rPr>
        <w:t>（满分</w:t>
      </w:r>
      <w:r>
        <w:rPr>
          <w:rFonts w:hint="eastAsia" w:ascii="Times New Roman" w:hAnsi="Times New Roman" w:eastAsia="楷体_GB2312"/>
          <w:b/>
          <w:color w:val="000000"/>
          <w:sz w:val="32"/>
          <w:szCs w:val="32"/>
          <w:lang w:val="en-US" w:eastAsia="zh-CN"/>
        </w:rPr>
        <w:t>10</w:t>
      </w:r>
      <w:r>
        <w:rPr>
          <w:rFonts w:ascii="Times New Roman" w:hAnsi="Times New Roman" w:eastAsia="楷体_GB2312"/>
          <w:b/>
          <w:color w:val="000000"/>
          <w:sz w:val="32"/>
          <w:szCs w:val="32"/>
        </w:rPr>
        <w:t>分，实得</w:t>
      </w:r>
      <w:r>
        <w:rPr>
          <w:rFonts w:hint="eastAsia" w:eastAsia="楷体_GB2312"/>
          <w:b/>
          <w:color w:val="000000"/>
          <w:sz w:val="32"/>
          <w:szCs w:val="32"/>
          <w:lang w:val="en-US" w:eastAsia="zh-CN"/>
        </w:rPr>
        <w:t>6.47</w:t>
      </w:r>
      <w:r>
        <w:rPr>
          <w:rFonts w:ascii="Times New Roman" w:hAnsi="Times New Roman" w:eastAsia="楷体_GB2312"/>
          <w:b/>
          <w:color w:val="000000"/>
          <w:sz w:val="32"/>
          <w:szCs w:val="32"/>
        </w:rPr>
        <w:t>分）</w:t>
      </w:r>
    </w:p>
    <w:p w14:paraId="6614FAEC">
      <w:pPr>
        <w:widowControl/>
        <w:spacing w:line="580" w:lineRule="exact"/>
        <w:ind w:firstLine="640" w:firstLineChars="200"/>
        <w:rPr>
          <w:rFonts w:hint="default" w:eastAsia="仿宋_GB2312"/>
          <w:snapToGrid w:val="0"/>
          <w:color w:val="000000"/>
          <w:sz w:val="32"/>
          <w:szCs w:val="32"/>
          <w:lang w:val="en-US" w:eastAsia="zh-CN"/>
        </w:rPr>
      </w:pPr>
      <w:r>
        <w:rPr>
          <w:rFonts w:hint="eastAsia" w:eastAsia="仿宋_GB2312"/>
          <w:snapToGrid w:val="0"/>
          <w:color w:val="000000"/>
          <w:sz w:val="32"/>
          <w:szCs w:val="32"/>
        </w:rPr>
        <w:t>本项目202</w:t>
      </w:r>
      <w:r>
        <w:rPr>
          <w:rFonts w:hint="eastAsia"/>
          <w:snapToGrid w:val="0"/>
          <w:color w:val="000000"/>
          <w:sz w:val="32"/>
          <w:szCs w:val="32"/>
          <w:lang w:val="en-US" w:eastAsia="zh-CN"/>
        </w:rPr>
        <w:t>4</w:t>
      </w:r>
      <w:r>
        <w:rPr>
          <w:rFonts w:hint="eastAsia" w:eastAsia="仿宋_GB2312"/>
          <w:snapToGrid w:val="0"/>
          <w:color w:val="000000"/>
          <w:sz w:val="32"/>
          <w:szCs w:val="32"/>
        </w:rPr>
        <w:t>年安排资金</w:t>
      </w:r>
      <w:r>
        <w:rPr>
          <w:rFonts w:hint="eastAsia"/>
          <w:snapToGrid w:val="0"/>
          <w:color w:val="000000"/>
          <w:sz w:val="32"/>
          <w:szCs w:val="32"/>
          <w:lang w:val="en-US" w:eastAsia="zh-CN"/>
        </w:rPr>
        <w:t>111.00</w:t>
      </w:r>
      <w:r>
        <w:rPr>
          <w:rFonts w:hint="eastAsia" w:eastAsia="仿宋_GB2312"/>
          <w:snapToGrid w:val="0"/>
          <w:color w:val="000000"/>
          <w:sz w:val="32"/>
          <w:szCs w:val="32"/>
        </w:rPr>
        <w:t>万元，全年支付</w:t>
      </w:r>
      <w:r>
        <w:rPr>
          <w:rFonts w:hint="eastAsia"/>
          <w:snapToGrid w:val="0"/>
          <w:color w:val="000000"/>
          <w:sz w:val="32"/>
          <w:szCs w:val="32"/>
          <w:lang w:val="en-US" w:eastAsia="zh-CN"/>
        </w:rPr>
        <w:t>71.82</w:t>
      </w:r>
      <w:r>
        <w:rPr>
          <w:rFonts w:hint="eastAsia" w:eastAsia="仿宋_GB2312"/>
          <w:snapToGrid w:val="0"/>
          <w:color w:val="000000"/>
          <w:sz w:val="32"/>
          <w:szCs w:val="32"/>
        </w:rPr>
        <w:t>万元。</w:t>
      </w:r>
      <w:r>
        <w:rPr>
          <w:rFonts w:hint="eastAsia" w:eastAsia="仿宋_GB2312"/>
          <w:snapToGrid w:val="0"/>
          <w:color w:val="000000"/>
          <w:sz w:val="32"/>
          <w:szCs w:val="32"/>
          <w:lang w:val="en-US" w:eastAsia="zh-CN"/>
        </w:rPr>
        <w:t>项目执行率为</w:t>
      </w:r>
      <w:r>
        <w:rPr>
          <w:rFonts w:hint="eastAsia"/>
          <w:snapToGrid w:val="0"/>
          <w:color w:val="000000"/>
          <w:sz w:val="32"/>
          <w:szCs w:val="32"/>
          <w:lang w:val="en-US" w:eastAsia="zh-CN"/>
        </w:rPr>
        <w:t>64.70</w:t>
      </w:r>
      <w:r>
        <w:rPr>
          <w:rFonts w:hint="eastAsia" w:eastAsia="仿宋_GB2312"/>
          <w:snapToGrid w:val="0"/>
          <w:color w:val="000000"/>
          <w:sz w:val="32"/>
          <w:szCs w:val="32"/>
          <w:lang w:val="en-US" w:eastAsia="zh-CN"/>
        </w:rPr>
        <w:t>%。</w:t>
      </w:r>
    </w:p>
    <w:p w14:paraId="0EB502DE">
      <w:pPr>
        <w:widowControl/>
        <w:spacing w:line="600" w:lineRule="exact"/>
        <w:ind w:firstLine="643"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w:t>
      </w:r>
      <w:r>
        <w:rPr>
          <w:rFonts w:hint="eastAsia" w:ascii="Times New Roman" w:hAnsi="Times New Roman" w:eastAsia="楷体_GB2312"/>
          <w:b/>
          <w:color w:val="000000"/>
          <w:sz w:val="32"/>
          <w:szCs w:val="32"/>
          <w:lang w:val="en-US" w:eastAsia="zh-CN"/>
        </w:rPr>
        <w:t>二</w:t>
      </w:r>
      <w:r>
        <w:rPr>
          <w:rFonts w:ascii="Times New Roman" w:hAnsi="Times New Roman" w:eastAsia="楷体_GB2312"/>
          <w:b/>
          <w:color w:val="000000"/>
          <w:sz w:val="32"/>
          <w:szCs w:val="32"/>
        </w:rPr>
        <w:t>）产出指标（满分</w:t>
      </w:r>
      <w:r>
        <w:rPr>
          <w:rFonts w:hint="eastAsia" w:ascii="Times New Roman" w:hAnsi="Times New Roman" w:eastAsia="楷体_GB2312"/>
          <w:b/>
          <w:color w:val="000000"/>
          <w:sz w:val="32"/>
          <w:szCs w:val="32"/>
          <w:lang w:val="en-US" w:eastAsia="zh-CN"/>
        </w:rPr>
        <w:t>50</w:t>
      </w:r>
      <w:r>
        <w:rPr>
          <w:rFonts w:ascii="Times New Roman" w:hAnsi="Times New Roman" w:eastAsia="楷体_GB2312"/>
          <w:b/>
          <w:color w:val="000000"/>
          <w:sz w:val="32"/>
          <w:szCs w:val="32"/>
        </w:rPr>
        <w:t>分，实得</w:t>
      </w:r>
      <w:r>
        <w:rPr>
          <w:rFonts w:hint="eastAsia" w:eastAsia="楷体_GB2312"/>
          <w:b/>
          <w:color w:val="000000"/>
          <w:sz w:val="32"/>
          <w:szCs w:val="32"/>
          <w:lang w:val="en-US" w:eastAsia="zh-CN"/>
        </w:rPr>
        <w:t>47</w:t>
      </w:r>
      <w:r>
        <w:rPr>
          <w:rFonts w:ascii="Times New Roman" w:hAnsi="Times New Roman" w:eastAsia="楷体_GB2312"/>
          <w:b/>
          <w:color w:val="000000"/>
          <w:sz w:val="32"/>
          <w:szCs w:val="32"/>
        </w:rPr>
        <w:t>分）</w:t>
      </w:r>
    </w:p>
    <w:p w14:paraId="3184B061">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1.数量指标（满分</w:t>
      </w:r>
      <w:r>
        <w:rPr>
          <w:rFonts w:hint="eastAsia" w:ascii="Times New Roman" w:hAnsi="Times New Roman" w:eastAsia="仿宋_GB2312"/>
          <w:sz w:val="32"/>
          <w:szCs w:val="32"/>
          <w:lang w:val="en-US" w:eastAsia="zh-CN"/>
        </w:rPr>
        <w:t>20</w:t>
      </w:r>
      <w:r>
        <w:rPr>
          <w:rFonts w:ascii="Times New Roman" w:hAnsi="Times New Roman" w:eastAsia="仿宋_GB2312"/>
          <w:sz w:val="32"/>
          <w:szCs w:val="32"/>
        </w:rPr>
        <w:t>分，</w:t>
      </w:r>
      <w:r>
        <w:rPr>
          <w:rFonts w:ascii="Times New Roman" w:hAnsi="Times New Roman" w:eastAsia="仿宋_GB2312"/>
          <w:color w:val="000000"/>
          <w:sz w:val="32"/>
          <w:szCs w:val="32"/>
        </w:rPr>
        <w:t>实得</w:t>
      </w:r>
      <w:r>
        <w:rPr>
          <w:rFonts w:hint="eastAsia" w:ascii="Times New Roman" w:hAnsi="Times New Roman" w:eastAsia="仿宋_GB2312"/>
          <w:color w:val="000000"/>
          <w:sz w:val="32"/>
          <w:szCs w:val="32"/>
          <w:lang w:val="en-US" w:eastAsia="zh-CN"/>
        </w:rPr>
        <w:t>20</w:t>
      </w:r>
      <w:r>
        <w:rPr>
          <w:rFonts w:ascii="Times New Roman" w:hAnsi="Times New Roman" w:eastAsia="仿宋_GB2312"/>
          <w:color w:val="000000"/>
          <w:sz w:val="32"/>
          <w:szCs w:val="32"/>
        </w:rPr>
        <w:t>分）</w:t>
      </w:r>
    </w:p>
    <w:p w14:paraId="1D702C1E">
      <w:pPr>
        <w:widowControl/>
        <w:spacing w:line="580" w:lineRule="exact"/>
        <w:ind w:firstLine="640" w:firstLineChars="200"/>
        <w:rPr>
          <w:rFonts w:eastAsia="仿宋_GB2312"/>
          <w:snapToGrid w:val="0"/>
          <w:color w:val="000000"/>
          <w:sz w:val="32"/>
          <w:szCs w:val="32"/>
        </w:rPr>
      </w:pPr>
      <w:r>
        <w:rPr>
          <w:rFonts w:hint="eastAsia" w:eastAsia="仿宋_GB2312"/>
          <w:snapToGrid w:val="0"/>
          <w:color w:val="000000"/>
          <w:sz w:val="32"/>
          <w:szCs w:val="32"/>
        </w:rPr>
        <w:t>我校坚决按照国家政策要求，设立学生资助专门账户，每年从事业单位年收入中按3.2%的比例足额提取资金用于学生的校内资助。</w:t>
      </w:r>
    </w:p>
    <w:p w14:paraId="4F35F97F">
      <w:pPr>
        <w:widowControl/>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2.时效指标（满分</w:t>
      </w:r>
      <w:r>
        <w:rPr>
          <w:rFonts w:hint="eastAsia" w:ascii="Times New Roman" w:hAnsi="Times New Roman" w:eastAsia="仿宋_GB2312"/>
          <w:color w:val="000000"/>
          <w:sz w:val="32"/>
          <w:szCs w:val="32"/>
          <w:lang w:val="en-US" w:eastAsia="zh-CN"/>
        </w:rPr>
        <w:t>20</w:t>
      </w:r>
      <w:r>
        <w:rPr>
          <w:rFonts w:ascii="Times New Roman" w:hAnsi="Times New Roman" w:eastAsia="仿宋_GB2312"/>
          <w:color w:val="000000"/>
          <w:sz w:val="32"/>
          <w:szCs w:val="32"/>
        </w:rPr>
        <w:t>分，实得</w:t>
      </w:r>
      <w:r>
        <w:rPr>
          <w:rFonts w:hint="eastAsia" w:ascii="Times New Roman" w:hAnsi="Times New Roman" w:eastAsia="仿宋_GB2312"/>
          <w:color w:val="000000"/>
          <w:sz w:val="32"/>
          <w:szCs w:val="32"/>
          <w:lang w:val="en-US" w:eastAsia="zh-CN"/>
        </w:rPr>
        <w:t>20</w:t>
      </w:r>
      <w:r>
        <w:rPr>
          <w:rFonts w:ascii="Times New Roman" w:hAnsi="Times New Roman" w:eastAsia="仿宋_GB2312"/>
          <w:color w:val="000000"/>
          <w:sz w:val="32"/>
          <w:szCs w:val="32"/>
        </w:rPr>
        <w:t>分）</w:t>
      </w:r>
    </w:p>
    <w:p w14:paraId="1A8E2977">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年度设定的时效指标为</w:t>
      </w:r>
      <w:r>
        <w:rPr>
          <w:rFonts w:hint="eastAsia" w:eastAsia="仿宋_GB2312"/>
          <w:snapToGrid w:val="0"/>
          <w:color w:val="000000"/>
          <w:sz w:val="32"/>
          <w:szCs w:val="32"/>
        </w:rPr>
        <w:t>202</w:t>
      </w:r>
      <w:r>
        <w:rPr>
          <w:rFonts w:hint="eastAsia"/>
          <w:snapToGrid w:val="0"/>
          <w:color w:val="000000"/>
          <w:sz w:val="32"/>
          <w:szCs w:val="32"/>
          <w:lang w:val="en-US" w:eastAsia="zh-CN"/>
        </w:rPr>
        <w:t>4</w:t>
      </w:r>
      <w:r>
        <w:rPr>
          <w:rFonts w:hint="eastAsia" w:eastAsia="仿宋_GB2312"/>
          <w:snapToGrid w:val="0"/>
          <w:color w:val="000000"/>
          <w:sz w:val="32"/>
          <w:szCs w:val="32"/>
        </w:rPr>
        <w:t>年底完成</w:t>
      </w:r>
      <w:r>
        <w:rPr>
          <w:rFonts w:ascii="Times New Roman" w:hAnsi="Times New Roman" w:eastAsia="仿宋_GB2312"/>
          <w:color w:val="000000"/>
          <w:sz w:val="32"/>
          <w:szCs w:val="32"/>
        </w:rPr>
        <w:t>；实际完成情况为</w:t>
      </w:r>
      <w:r>
        <w:rPr>
          <w:rFonts w:hint="eastAsia" w:eastAsia="仿宋_GB2312"/>
          <w:snapToGrid w:val="0"/>
          <w:color w:val="000000"/>
          <w:sz w:val="32"/>
          <w:szCs w:val="32"/>
        </w:rPr>
        <w:t>按预定计划完成</w:t>
      </w:r>
      <w:r>
        <w:rPr>
          <w:rFonts w:ascii="Times New Roman" w:hAnsi="Times New Roman" w:eastAsia="仿宋_GB2312"/>
          <w:b/>
          <w:color w:val="000000"/>
          <w:sz w:val="32"/>
          <w:szCs w:val="32"/>
        </w:rPr>
        <w:t>，</w:t>
      </w:r>
      <w:r>
        <w:rPr>
          <w:rFonts w:ascii="Times New Roman" w:hAnsi="Times New Roman" w:eastAsia="仿宋_GB2312"/>
          <w:color w:val="000000"/>
          <w:sz w:val="32"/>
          <w:szCs w:val="32"/>
        </w:rPr>
        <w:t>得分</w:t>
      </w:r>
      <w:r>
        <w:rPr>
          <w:rFonts w:hint="eastAsia" w:ascii="Times New Roman" w:hAnsi="Times New Roman" w:eastAsia="仿宋_GB2312"/>
          <w:color w:val="000000"/>
          <w:sz w:val="32"/>
          <w:szCs w:val="32"/>
          <w:lang w:val="en-US" w:eastAsia="zh-CN"/>
        </w:rPr>
        <w:t>20</w:t>
      </w:r>
      <w:r>
        <w:rPr>
          <w:rFonts w:ascii="Times New Roman" w:hAnsi="Times New Roman" w:eastAsia="仿宋_GB2312"/>
          <w:color w:val="000000"/>
          <w:sz w:val="32"/>
          <w:szCs w:val="32"/>
        </w:rPr>
        <w:t>分。</w:t>
      </w:r>
    </w:p>
    <w:p w14:paraId="1E066B89">
      <w:pPr>
        <w:spacing w:line="60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3.成本指标（满分</w:t>
      </w:r>
      <w:r>
        <w:rPr>
          <w:rFonts w:hint="eastAsia" w:ascii="Times New Roman" w:hAnsi="Times New Roman" w:eastAsia="仿宋_GB2312"/>
          <w:color w:val="000000"/>
          <w:sz w:val="32"/>
          <w:szCs w:val="32"/>
          <w:lang w:val="en-US" w:eastAsia="zh-CN"/>
        </w:rPr>
        <w:t>10</w:t>
      </w:r>
      <w:r>
        <w:rPr>
          <w:rFonts w:ascii="Times New Roman" w:hAnsi="Times New Roman" w:eastAsia="仿宋_GB2312"/>
          <w:color w:val="000000"/>
          <w:sz w:val="32"/>
          <w:szCs w:val="32"/>
        </w:rPr>
        <w:t>分，实得</w:t>
      </w:r>
      <w:r>
        <w:rPr>
          <w:rFonts w:hint="eastAsia"/>
          <w:color w:val="000000"/>
          <w:sz w:val="32"/>
          <w:szCs w:val="32"/>
          <w:lang w:val="en-US" w:eastAsia="zh-CN"/>
        </w:rPr>
        <w:t>7</w:t>
      </w:r>
      <w:r>
        <w:rPr>
          <w:rFonts w:ascii="Times New Roman" w:hAnsi="Times New Roman" w:eastAsia="仿宋_GB2312"/>
          <w:color w:val="000000"/>
          <w:sz w:val="32"/>
          <w:szCs w:val="32"/>
        </w:rPr>
        <w:t>分）</w:t>
      </w:r>
      <w:r>
        <w:rPr>
          <w:rFonts w:ascii="Times New Roman" w:hAnsi="Times New Roman" w:eastAsia="仿宋_GB2312"/>
          <w:sz w:val="32"/>
          <w:szCs w:val="32"/>
        </w:rPr>
        <w:tab/>
      </w:r>
    </w:p>
    <w:p w14:paraId="2461FBE8">
      <w:pPr>
        <w:widowControl/>
        <w:spacing w:line="580" w:lineRule="exact"/>
        <w:ind w:firstLine="640" w:firstLineChars="200"/>
        <w:rPr>
          <w:rFonts w:eastAsia="仿宋_GB2312"/>
          <w:snapToGrid w:val="0"/>
          <w:color w:val="000000"/>
          <w:sz w:val="32"/>
          <w:szCs w:val="32"/>
        </w:rPr>
      </w:pPr>
      <w:r>
        <w:rPr>
          <w:rFonts w:hint="eastAsia" w:eastAsia="仿宋_GB2312"/>
          <w:snapToGrid w:val="0"/>
          <w:color w:val="000000"/>
          <w:sz w:val="32"/>
          <w:szCs w:val="32"/>
        </w:rPr>
        <w:t>年初设定的成本指标为不超过202</w:t>
      </w:r>
      <w:r>
        <w:rPr>
          <w:rFonts w:hint="eastAsia"/>
          <w:snapToGrid w:val="0"/>
          <w:color w:val="000000"/>
          <w:sz w:val="32"/>
          <w:szCs w:val="32"/>
          <w:lang w:val="en-US" w:eastAsia="zh-CN"/>
        </w:rPr>
        <w:t>4</w:t>
      </w:r>
      <w:r>
        <w:rPr>
          <w:rFonts w:hint="eastAsia" w:eastAsia="仿宋_GB2312"/>
          <w:snapToGrid w:val="0"/>
          <w:color w:val="000000"/>
          <w:sz w:val="32"/>
          <w:szCs w:val="32"/>
        </w:rPr>
        <w:t>年预算；实际完成情况为按照预算成本控制，得分</w:t>
      </w:r>
      <w:r>
        <w:rPr>
          <w:rFonts w:hint="eastAsia"/>
          <w:snapToGrid w:val="0"/>
          <w:color w:val="000000"/>
          <w:sz w:val="32"/>
          <w:szCs w:val="32"/>
          <w:lang w:val="en-US" w:eastAsia="zh-CN"/>
        </w:rPr>
        <w:t>7</w:t>
      </w:r>
      <w:r>
        <w:rPr>
          <w:rFonts w:hint="eastAsia" w:eastAsia="仿宋_GB2312"/>
          <w:snapToGrid w:val="0"/>
          <w:color w:val="000000"/>
          <w:sz w:val="32"/>
          <w:szCs w:val="32"/>
        </w:rPr>
        <w:t>分。</w:t>
      </w:r>
    </w:p>
    <w:p w14:paraId="18B6F9EF">
      <w:pPr>
        <w:widowControl/>
        <w:spacing w:line="600" w:lineRule="exact"/>
        <w:ind w:right="-283" w:firstLine="643"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w:t>
      </w:r>
      <w:r>
        <w:rPr>
          <w:rFonts w:hint="eastAsia" w:ascii="Times New Roman" w:hAnsi="Times New Roman" w:eastAsia="楷体_GB2312"/>
          <w:b/>
          <w:color w:val="000000"/>
          <w:sz w:val="32"/>
          <w:szCs w:val="32"/>
          <w:lang w:val="en-US" w:eastAsia="zh-CN"/>
        </w:rPr>
        <w:t>三</w:t>
      </w:r>
      <w:r>
        <w:rPr>
          <w:rFonts w:ascii="Times New Roman" w:hAnsi="Times New Roman" w:eastAsia="楷体_GB2312"/>
          <w:b/>
          <w:color w:val="000000"/>
          <w:sz w:val="32"/>
          <w:szCs w:val="32"/>
        </w:rPr>
        <w:t>）效益指标（满分30分，实得</w:t>
      </w:r>
      <w:r>
        <w:rPr>
          <w:rFonts w:hint="eastAsia" w:ascii="Times New Roman" w:hAnsi="Times New Roman" w:eastAsia="楷体_GB2312"/>
          <w:b/>
          <w:color w:val="000000"/>
          <w:sz w:val="32"/>
          <w:szCs w:val="32"/>
        </w:rPr>
        <w:t>30</w:t>
      </w:r>
      <w:r>
        <w:rPr>
          <w:rFonts w:ascii="Times New Roman" w:hAnsi="Times New Roman" w:eastAsia="楷体_GB2312"/>
          <w:b/>
          <w:color w:val="000000"/>
          <w:sz w:val="32"/>
          <w:szCs w:val="32"/>
        </w:rPr>
        <w:t>分）</w:t>
      </w:r>
    </w:p>
    <w:p w14:paraId="46180D97">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1.经济效益指标（满分</w:t>
      </w:r>
      <w:r>
        <w:rPr>
          <w:rFonts w:hint="eastAsia" w:ascii="Times New Roman" w:hAnsi="Times New Roman" w:eastAsia="仿宋_GB2312"/>
          <w:color w:val="000000"/>
          <w:sz w:val="32"/>
          <w:szCs w:val="32"/>
          <w:lang w:val="en-US" w:eastAsia="zh-CN"/>
        </w:rPr>
        <w:t>10</w:t>
      </w:r>
      <w:r>
        <w:rPr>
          <w:rFonts w:ascii="Times New Roman" w:hAnsi="Times New Roman" w:eastAsia="仿宋_GB2312"/>
          <w:color w:val="000000"/>
          <w:sz w:val="32"/>
          <w:szCs w:val="32"/>
        </w:rPr>
        <w:t>分，实得</w:t>
      </w:r>
      <w:r>
        <w:rPr>
          <w:rFonts w:hint="eastAsia" w:ascii="Times New Roman" w:hAnsi="Times New Roman" w:eastAsia="仿宋_GB2312"/>
          <w:color w:val="000000"/>
          <w:sz w:val="32"/>
          <w:szCs w:val="32"/>
          <w:lang w:val="en-US" w:eastAsia="zh-CN"/>
        </w:rPr>
        <w:t>10</w:t>
      </w:r>
      <w:r>
        <w:rPr>
          <w:rFonts w:ascii="Times New Roman" w:hAnsi="Times New Roman" w:eastAsia="仿宋_GB2312"/>
          <w:color w:val="000000"/>
          <w:sz w:val="32"/>
          <w:szCs w:val="32"/>
        </w:rPr>
        <w:t>分）</w:t>
      </w:r>
    </w:p>
    <w:p w14:paraId="0BEF28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202</w:t>
      </w:r>
      <w:r>
        <w:rPr>
          <w:rFonts w:hint="eastAsia"/>
          <w:color w:val="000000"/>
          <w:sz w:val="32"/>
          <w:szCs w:val="32"/>
          <w:lang w:val="en-US" w:eastAsia="zh-CN"/>
        </w:rPr>
        <w:t>4</w:t>
      </w:r>
      <w:r>
        <w:rPr>
          <w:rFonts w:hint="eastAsia" w:ascii="Times New Roman" w:hAnsi="Times New Roman" w:eastAsia="仿宋_GB2312"/>
          <w:color w:val="000000"/>
          <w:sz w:val="32"/>
          <w:szCs w:val="32"/>
        </w:rPr>
        <w:t>年，根据国家政策和省市教育主管部门的要求，我校积极开展对普通高中家庭经济困难学生的国家资助工作。助学金项目开展至今，我校贫困生95%以上的受助学生顺利完成了高中学业并考入理想大学，成为祖国建设的栋梁之材。</w:t>
      </w:r>
      <w:r>
        <w:rPr>
          <w:rFonts w:ascii="Times New Roman" w:hAnsi="Times New Roman" w:eastAsia="仿宋_GB2312"/>
          <w:color w:val="000000"/>
          <w:sz w:val="32"/>
          <w:szCs w:val="32"/>
        </w:rPr>
        <w:t xml:space="preserve"> </w:t>
      </w:r>
    </w:p>
    <w:p w14:paraId="0A4DEE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社会效益指标（满分</w:t>
      </w:r>
      <w:r>
        <w:rPr>
          <w:rFonts w:hint="eastAsia" w:ascii="Times New Roman" w:hAnsi="Times New Roman" w:eastAsia="仿宋_GB2312"/>
          <w:color w:val="000000"/>
          <w:sz w:val="32"/>
          <w:szCs w:val="32"/>
          <w:lang w:val="en-US" w:eastAsia="zh-CN"/>
        </w:rPr>
        <w:t>10</w:t>
      </w:r>
      <w:r>
        <w:rPr>
          <w:rFonts w:ascii="Times New Roman" w:hAnsi="Times New Roman" w:eastAsia="仿宋_GB2312"/>
          <w:color w:val="000000"/>
          <w:sz w:val="32"/>
          <w:szCs w:val="32"/>
        </w:rPr>
        <w:t>分，实得</w:t>
      </w:r>
      <w:r>
        <w:rPr>
          <w:rFonts w:hint="eastAsia" w:ascii="Times New Roman" w:hAnsi="Times New Roman" w:eastAsia="仿宋_GB2312"/>
          <w:color w:val="000000"/>
          <w:sz w:val="32"/>
          <w:szCs w:val="32"/>
          <w:lang w:val="en-US" w:eastAsia="zh-CN"/>
        </w:rPr>
        <w:t>10</w:t>
      </w:r>
      <w:r>
        <w:rPr>
          <w:rFonts w:ascii="Times New Roman" w:hAnsi="Times New Roman" w:eastAsia="仿宋_GB2312"/>
          <w:color w:val="000000"/>
          <w:sz w:val="32"/>
          <w:szCs w:val="32"/>
        </w:rPr>
        <w:t>分）</w:t>
      </w:r>
    </w:p>
    <w:p w14:paraId="434BA9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28" w:leftChars="40" w:firstLine="0" w:firstLineChars="0"/>
        <w:jc w:val="left"/>
        <w:textAlignment w:val="auto"/>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 xml:space="preserve">   在校园中形成了一种相互关爱、相互尊重的人际关系，体现了我们学校“以人为中心，构建美丽校园”的目标。为社会多出人才，出栋梁之才。</w:t>
      </w:r>
    </w:p>
    <w:p w14:paraId="34300D48">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3.生态效益指标（满分</w:t>
      </w:r>
      <w:r>
        <w:rPr>
          <w:rFonts w:hint="eastAsia"/>
          <w:color w:val="000000"/>
          <w:sz w:val="32"/>
          <w:szCs w:val="32"/>
          <w:lang w:val="en-US" w:eastAsia="zh-CN"/>
        </w:rPr>
        <w:t>0</w:t>
      </w:r>
      <w:r>
        <w:rPr>
          <w:rFonts w:ascii="Times New Roman" w:hAnsi="Times New Roman" w:eastAsia="仿宋_GB2312"/>
          <w:color w:val="000000"/>
          <w:sz w:val="32"/>
          <w:szCs w:val="32"/>
        </w:rPr>
        <w:t>分，实得</w:t>
      </w:r>
      <w:r>
        <w:rPr>
          <w:rFonts w:hint="eastAsia"/>
          <w:color w:val="000000"/>
          <w:sz w:val="32"/>
          <w:szCs w:val="32"/>
          <w:lang w:val="en-US" w:eastAsia="zh-CN"/>
        </w:rPr>
        <w:t>0</w:t>
      </w:r>
      <w:r>
        <w:rPr>
          <w:rFonts w:ascii="Times New Roman" w:hAnsi="Times New Roman" w:eastAsia="仿宋_GB2312"/>
          <w:color w:val="000000"/>
          <w:sz w:val="32"/>
          <w:szCs w:val="32"/>
        </w:rPr>
        <w:t>分）</w:t>
      </w:r>
    </w:p>
    <w:p w14:paraId="719FE405">
      <w:pPr>
        <w:widowControl/>
        <w:spacing w:line="580" w:lineRule="exact"/>
        <w:ind w:firstLine="640" w:firstLineChars="200"/>
        <w:rPr>
          <w:rFonts w:eastAsia="仿宋_GB2312"/>
          <w:snapToGrid w:val="0"/>
          <w:color w:val="000000"/>
          <w:sz w:val="32"/>
          <w:szCs w:val="32"/>
        </w:rPr>
      </w:pPr>
      <w:r>
        <w:rPr>
          <w:rFonts w:hint="eastAsia" w:eastAsia="仿宋_GB2312"/>
          <w:snapToGrid w:val="0"/>
          <w:color w:val="000000"/>
          <w:sz w:val="32"/>
          <w:szCs w:val="32"/>
        </w:rPr>
        <w:t>本指标不适用此项目</w:t>
      </w:r>
    </w:p>
    <w:p w14:paraId="70065572">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4.可持续影响指标（满分</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分，实得</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分）</w:t>
      </w:r>
    </w:p>
    <w:p w14:paraId="6F1A6BA0">
      <w:pPr>
        <w:spacing w:line="600" w:lineRule="exact"/>
        <w:ind w:firstLine="640" w:firstLineChars="200"/>
        <w:rPr>
          <w:rFonts w:ascii="Times New Roman" w:eastAsia="仿宋_GB2312"/>
          <w:color w:val="000000"/>
          <w:sz w:val="32"/>
          <w:szCs w:val="32"/>
          <w:highlight w:val="yellow"/>
        </w:rPr>
      </w:pPr>
      <w:r>
        <w:rPr>
          <w:rFonts w:hint="eastAsia" w:ascii="Times New Roman" w:eastAsia="仿宋_GB2312"/>
          <w:color w:val="000000"/>
          <w:sz w:val="32"/>
          <w:szCs w:val="32"/>
        </w:rPr>
        <w:t>持续提升</w:t>
      </w:r>
      <w:r>
        <w:rPr>
          <w:rFonts w:hint="eastAsia" w:ascii="Times New Roman" w:eastAsia="仿宋_GB2312"/>
          <w:color w:val="000000"/>
          <w:sz w:val="32"/>
          <w:szCs w:val="32"/>
          <w:lang w:val="en-US" w:eastAsia="zh-CN"/>
        </w:rPr>
        <w:t>学校美誉度</w:t>
      </w:r>
      <w:r>
        <w:rPr>
          <w:rFonts w:hint="eastAsia" w:ascii="Times New Roman" w:eastAsia="仿宋_GB2312"/>
          <w:color w:val="000000"/>
          <w:sz w:val="32"/>
          <w:szCs w:val="32"/>
        </w:rPr>
        <w:t>。</w:t>
      </w:r>
    </w:p>
    <w:p w14:paraId="49AC7A7D">
      <w:pPr>
        <w:widowControl/>
        <w:spacing w:line="600" w:lineRule="exact"/>
        <w:ind w:right="-283" w:firstLine="643"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w:t>
      </w:r>
      <w:r>
        <w:rPr>
          <w:rFonts w:hint="eastAsia" w:ascii="Times New Roman" w:hAnsi="Times New Roman" w:eastAsia="楷体_GB2312"/>
          <w:b/>
          <w:color w:val="000000"/>
          <w:sz w:val="32"/>
          <w:szCs w:val="32"/>
          <w:lang w:val="en-US" w:eastAsia="zh-CN"/>
        </w:rPr>
        <w:t>四</w:t>
      </w:r>
      <w:r>
        <w:rPr>
          <w:rFonts w:ascii="Times New Roman" w:hAnsi="Times New Roman" w:eastAsia="楷体_GB2312"/>
          <w:b/>
          <w:color w:val="000000"/>
          <w:sz w:val="32"/>
          <w:szCs w:val="32"/>
        </w:rPr>
        <w:t>）满意度指标（满分10分，实得</w:t>
      </w:r>
      <w:r>
        <w:rPr>
          <w:rFonts w:hint="eastAsia" w:ascii="Times New Roman" w:hAnsi="Times New Roman" w:eastAsia="楷体_GB2312"/>
          <w:b/>
          <w:color w:val="000000"/>
          <w:sz w:val="32"/>
          <w:szCs w:val="32"/>
        </w:rPr>
        <w:t>10</w:t>
      </w:r>
      <w:r>
        <w:rPr>
          <w:rFonts w:ascii="Times New Roman" w:hAnsi="Times New Roman" w:eastAsia="楷体_GB2312"/>
          <w:b/>
          <w:color w:val="000000"/>
          <w:sz w:val="32"/>
          <w:szCs w:val="32"/>
        </w:rPr>
        <w:t>分）</w:t>
      </w:r>
    </w:p>
    <w:p w14:paraId="6B50B4C3">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eastAsia="仿宋_GB2312"/>
          <w:snapToGrid w:val="0"/>
          <w:color w:val="000000"/>
          <w:sz w:val="32"/>
          <w:szCs w:val="32"/>
        </w:rPr>
      </w:pPr>
      <w:r>
        <w:rPr>
          <w:rFonts w:hint="eastAsia" w:eastAsia="仿宋_GB2312"/>
          <w:snapToGrid w:val="0"/>
          <w:color w:val="000000"/>
          <w:sz w:val="32"/>
          <w:szCs w:val="32"/>
          <w:lang w:val="en-US" w:eastAsia="zh-CN"/>
        </w:rPr>
        <w:t>受助</w:t>
      </w:r>
      <w:r>
        <w:rPr>
          <w:rFonts w:hint="eastAsia" w:eastAsia="仿宋_GB2312"/>
          <w:snapToGrid w:val="0"/>
          <w:color w:val="000000"/>
          <w:sz w:val="32"/>
          <w:szCs w:val="32"/>
        </w:rPr>
        <w:t>对象对项目实施的满意程度达到90%。</w:t>
      </w:r>
    </w:p>
    <w:p w14:paraId="4DDA55EA">
      <w:pPr>
        <w:spacing w:line="60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四、存在问题</w:t>
      </w:r>
    </w:p>
    <w:p w14:paraId="39CAB200">
      <w:pPr>
        <w:spacing w:line="600" w:lineRule="exact"/>
        <w:ind w:firstLine="640" w:firstLineChars="200"/>
        <w:rPr>
          <w:rFonts w:ascii="Times New Roman" w:eastAsia="仿宋_GB2312"/>
          <w:color w:val="000000"/>
          <w:sz w:val="32"/>
          <w:szCs w:val="32"/>
        </w:rPr>
      </w:pPr>
      <w:r>
        <w:rPr>
          <w:rFonts w:ascii="Times New Roman" w:eastAsia="仿宋_GB2312"/>
          <w:color w:val="000000"/>
          <w:sz w:val="32"/>
          <w:szCs w:val="32"/>
        </w:rPr>
        <w:t>通过</w:t>
      </w:r>
      <w:r>
        <w:rPr>
          <w:rFonts w:hint="eastAsia" w:ascii="Times New Roman" w:eastAsia="仿宋_GB2312"/>
          <w:color w:val="000000"/>
          <w:sz w:val="32"/>
          <w:szCs w:val="32"/>
          <w:lang w:eastAsia="zh-CN"/>
        </w:rPr>
        <w:t>评价</w:t>
      </w:r>
      <w:r>
        <w:rPr>
          <w:rFonts w:ascii="Times New Roman" w:eastAsia="仿宋_GB2312"/>
          <w:color w:val="000000"/>
          <w:sz w:val="32"/>
          <w:szCs w:val="32"/>
        </w:rPr>
        <w:t>发现，</w:t>
      </w:r>
      <w:r>
        <w:rPr>
          <w:rFonts w:eastAsia="仿宋_GB2312"/>
          <w:color w:val="000000"/>
          <w:sz w:val="32"/>
          <w:szCs w:val="32"/>
        </w:rPr>
        <w:t>202</w:t>
      </w:r>
      <w:r>
        <w:rPr>
          <w:rFonts w:hint="eastAsia"/>
          <w:color w:val="000000"/>
          <w:sz w:val="32"/>
          <w:szCs w:val="32"/>
          <w:lang w:val="en-US" w:eastAsia="zh-CN"/>
        </w:rPr>
        <w:t>4</w:t>
      </w:r>
      <w:r>
        <w:rPr>
          <w:rFonts w:ascii="Times New Roman" w:eastAsia="仿宋_GB2312"/>
          <w:color w:val="000000"/>
          <w:sz w:val="32"/>
          <w:szCs w:val="32"/>
        </w:rPr>
        <w:t>年度</w:t>
      </w:r>
      <w:r>
        <w:rPr>
          <w:rFonts w:hint="eastAsia" w:eastAsia="仿宋_GB2312"/>
          <w:snapToGrid w:val="0"/>
          <w:color w:val="000000"/>
          <w:sz w:val="32"/>
          <w:szCs w:val="32"/>
          <w:lang w:val="en-US" w:eastAsia="zh-CN"/>
        </w:rPr>
        <w:t>助学金</w:t>
      </w:r>
      <w:r>
        <w:rPr>
          <w:rFonts w:hint="eastAsia" w:eastAsia="仿宋_GB2312"/>
          <w:snapToGrid w:val="0"/>
          <w:color w:val="000000"/>
          <w:sz w:val="32"/>
          <w:szCs w:val="32"/>
        </w:rPr>
        <w:t>项目</w:t>
      </w:r>
      <w:r>
        <w:rPr>
          <w:rFonts w:ascii="Times New Roman" w:eastAsia="仿宋_GB2312"/>
          <w:color w:val="000000"/>
          <w:sz w:val="32"/>
          <w:szCs w:val="32"/>
        </w:rPr>
        <w:t>实施虽取得了一定的成效，但还存在一些问题和不足，主要表现在：</w:t>
      </w:r>
    </w:p>
    <w:p w14:paraId="36322E14">
      <w:pPr>
        <w:spacing w:line="600" w:lineRule="exact"/>
        <w:ind w:firstLine="640" w:firstLineChars="200"/>
        <w:rPr>
          <w:rFonts w:ascii="仿宋_GB2312" w:eastAsia="仿宋_GB2312"/>
          <w:snapToGrid w:val="0"/>
          <w:color w:val="000000"/>
          <w:sz w:val="32"/>
          <w:szCs w:val="32"/>
        </w:rPr>
      </w:pPr>
      <w:r>
        <w:rPr>
          <w:rFonts w:hint="eastAsia" w:ascii="仿宋_GB2312" w:eastAsia="仿宋_GB2312"/>
          <w:color w:val="000000"/>
          <w:sz w:val="32"/>
          <w:szCs w:val="32"/>
        </w:rPr>
        <w:t>一是</w:t>
      </w:r>
      <w:r>
        <w:rPr>
          <w:rFonts w:hint="eastAsia" w:ascii="仿宋_GB2312" w:eastAsia="仿宋_GB2312"/>
          <w:snapToGrid w:val="0"/>
          <w:color w:val="000000"/>
          <w:sz w:val="32"/>
          <w:szCs w:val="32"/>
          <w:lang w:val="en-US" w:eastAsia="zh-CN"/>
        </w:rPr>
        <w:t>预算机制应进一步完善</w:t>
      </w:r>
      <w:r>
        <w:rPr>
          <w:rFonts w:hint="eastAsia" w:ascii="仿宋_GB2312" w:eastAsia="仿宋_GB2312"/>
          <w:snapToGrid w:val="0"/>
          <w:color w:val="000000"/>
          <w:sz w:val="32"/>
          <w:szCs w:val="32"/>
        </w:rPr>
        <w:t>；</w:t>
      </w:r>
    </w:p>
    <w:p w14:paraId="1ECAB79D">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二是</w:t>
      </w:r>
      <w:r>
        <w:rPr>
          <w:rFonts w:hint="eastAsia" w:ascii="仿宋_GB2312" w:eastAsia="仿宋_GB2312"/>
          <w:color w:val="000000"/>
          <w:sz w:val="32"/>
          <w:szCs w:val="32"/>
          <w:lang w:val="en-US" w:eastAsia="zh-CN"/>
        </w:rPr>
        <w:t>应加强与贫困生及其家庭的沟通</w:t>
      </w:r>
      <w:r>
        <w:rPr>
          <w:rFonts w:hint="eastAsia" w:ascii="仿宋_GB2312" w:eastAsia="仿宋_GB2312"/>
          <w:color w:val="000000"/>
          <w:sz w:val="32"/>
          <w:szCs w:val="32"/>
        </w:rPr>
        <w:t>。</w:t>
      </w:r>
    </w:p>
    <w:p w14:paraId="2AF611CD">
      <w:pPr>
        <w:widowControl/>
        <w:spacing w:line="60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五、意见和建议</w:t>
      </w:r>
    </w:p>
    <w:p w14:paraId="43F14BFC">
      <w:pPr>
        <w:widowControl/>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为进一步提高专项资金使用效益，针对存在的问题，提出如下建议：</w:t>
      </w:r>
    </w:p>
    <w:p w14:paraId="360E71FC">
      <w:pPr>
        <w:widowControl/>
        <w:spacing w:line="580" w:lineRule="exact"/>
        <w:ind w:firstLine="640" w:firstLineChars="200"/>
        <w:rPr>
          <w:rFonts w:eastAsia="仿宋_GB2312"/>
          <w:snapToGrid w:val="0"/>
          <w:color w:val="000000"/>
          <w:sz w:val="32"/>
          <w:szCs w:val="32"/>
        </w:rPr>
      </w:pPr>
      <w:r>
        <w:rPr>
          <w:rFonts w:hint="eastAsia" w:eastAsia="仿宋_GB2312"/>
          <w:snapToGrid w:val="0"/>
          <w:color w:val="000000"/>
          <w:sz w:val="32"/>
          <w:szCs w:val="32"/>
        </w:rPr>
        <w:t>一要在预算编制及项目实施过程中，将制定科学合理的项目实施方案，有效执行；</w:t>
      </w:r>
    </w:p>
    <w:p w14:paraId="24DE75CC">
      <w:pPr>
        <w:widowControl/>
        <w:spacing w:line="580" w:lineRule="exact"/>
        <w:ind w:firstLine="640" w:firstLineChars="200"/>
        <w:rPr>
          <w:rFonts w:eastAsia="仿宋_GB2312"/>
          <w:snapToGrid w:val="0"/>
          <w:color w:val="000000"/>
          <w:sz w:val="32"/>
          <w:szCs w:val="32"/>
        </w:rPr>
      </w:pPr>
      <w:r>
        <w:rPr>
          <w:rFonts w:hint="eastAsia" w:eastAsia="仿宋_GB2312"/>
          <w:snapToGrid w:val="0"/>
          <w:color w:val="000000"/>
          <w:sz w:val="32"/>
          <w:szCs w:val="32"/>
        </w:rPr>
        <w:t>二要</w:t>
      </w:r>
      <w:r>
        <w:rPr>
          <w:rFonts w:hint="eastAsia" w:ascii="仿宋_GB2312" w:eastAsia="仿宋_GB2312"/>
          <w:color w:val="000000"/>
          <w:sz w:val="32"/>
          <w:szCs w:val="32"/>
          <w:lang w:val="en-US" w:eastAsia="zh-CN"/>
        </w:rPr>
        <w:t>加强</w:t>
      </w:r>
      <w:r>
        <w:rPr>
          <w:rFonts w:hint="eastAsia" w:eastAsia="仿宋_GB2312"/>
          <w:snapToGrid w:val="0"/>
          <w:color w:val="000000"/>
          <w:sz w:val="32"/>
          <w:szCs w:val="32"/>
        </w:rPr>
        <w:t>对</w:t>
      </w:r>
      <w:r>
        <w:rPr>
          <w:rFonts w:hint="eastAsia" w:ascii="仿宋_GB2312" w:eastAsia="仿宋_GB2312"/>
          <w:color w:val="000000"/>
          <w:sz w:val="32"/>
          <w:szCs w:val="32"/>
          <w:lang w:val="en-US" w:eastAsia="zh-CN"/>
        </w:rPr>
        <w:t>贫困生及其家庭的沟通</w:t>
      </w:r>
      <w:r>
        <w:rPr>
          <w:rFonts w:hint="eastAsia" w:eastAsia="仿宋_GB2312"/>
          <w:snapToGrid w:val="0"/>
          <w:color w:val="000000"/>
          <w:sz w:val="32"/>
          <w:szCs w:val="32"/>
        </w:rPr>
        <w:t>。</w:t>
      </w:r>
    </w:p>
    <w:p w14:paraId="7EB687F2">
      <w:pPr>
        <w:widowControl/>
        <w:spacing w:line="580" w:lineRule="exact"/>
        <w:ind w:firstLine="640" w:firstLineChars="200"/>
        <w:rPr>
          <w:rFonts w:eastAsia="仿宋_GB2312"/>
          <w:snapToGrid w:val="0"/>
          <w:color w:val="000000"/>
          <w:sz w:val="32"/>
          <w:szCs w:val="32"/>
        </w:rPr>
      </w:pPr>
      <w:r>
        <w:rPr>
          <w:rFonts w:hint="eastAsia" w:eastAsia="仿宋_GB2312"/>
          <w:snapToGrid w:val="0"/>
          <w:color w:val="000000"/>
          <w:sz w:val="32"/>
          <w:szCs w:val="32"/>
        </w:rPr>
        <w:t>三要按项预算，提升经费使用效率。</w:t>
      </w:r>
    </w:p>
    <w:p w14:paraId="6DC7EC8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olor w:val="000000"/>
          <w:sz w:val="32"/>
          <w:szCs w:val="32"/>
          <w:lang w:eastAsia="zh-CN"/>
        </w:rPr>
      </w:pPr>
    </w:p>
    <w:p w14:paraId="70910C8B">
      <w:pPr>
        <w:pStyle w:val="2"/>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NewRoman">
    <w:altName w:val="Segoe Print"/>
    <w:panose1 w:val="02020603050405020304"/>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方正仿宋_GB18030">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F95BC4"/>
    <w:multiLevelType w:val="singleLevel"/>
    <w:tmpl w:val="48F95BC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wZTg2MGUxMGZmMDIwMDBmYzQwNmY3ODFlMDUxNGQifQ=="/>
  </w:docVars>
  <w:rsids>
    <w:rsidRoot w:val="62A945D3"/>
    <w:rsid w:val="04B0485B"/>
    <w:rsid w:val="0FF52AA9"/>
    <w:rsid w:val="14E5412E"/>
    <w:rsid w:val="151B7AF6"/>
    <w:rsid w:val="19C448FF"/>
    <w:rsid w:val="19D30817"/>
    <w:rsid w:val="1BCF5C98"/>
    <w:rsid w:val="2367235E"/>
    <w:rsid w:val="295F1479"/>
    <w:rsid w:val="2DBD5830"/>
    <w:rsid w:val="337634BA"/>
    <w:rsid w:val="35F20E63"/>
    <w:rsid w:val="407A58E3"/>
    <w:rsid w:val="436303D2"/>
    <w:rsid w:val="53600431"/>
    <w:rsid w:val="5C734107"/>
    <w:rsid w:val="5DB10647"/>
    <w:rsid w:val="5FE57CCC"/>
    <w:rsid w:val="627F4ED0"/>
    <w:rsid w:val="62A945D3"/>
    <w:rsid w:val="643D2FC8"/>
    <w:rsid w:val="660D4334"/>
    <w:rsid w:val="745718D4"/>
    <w:rsid w:val="771A1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eastAsia="宋体" w:cs="Times New Roma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5078</Words>
  <Characters>5916</Characters>
  <Lines>0</Lines>
  <Paragraphs>0</Paragraphs>
  <TotalTime>12</TotalTime>
  <ScaleCrop>false</ScaleCrop>
  <LinksUpToDate>false</LinksUpToDate>
  <CharactersWithSpaces>6269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2024-07-25T01:15:00Z</dcterms:created>
  <dc:creator>雨萌</dc:creator>
  <cp:lastModifiedBy>嘉嘉</cp:lastModifiedBy>
  <dcterms:modified xsi:type="dcterms:W3CDTF">2025-08-01T02:04:40Z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DEBA165F0D804710BB0A5CA27268423D_12</vt:lpwstr>
  </property>
  <property fmtid="{D5CDD505-2E9C-101B-9397-08002B2CF9AE}" pid="4" name="KSOTemplateDocerSaveRecord">
    <vt:lpwstr>eyJoZGlkIjoiMmEwZTg2MGUxMGZmMDIwMDBmYzQwNmY3ODFlMDUxNGQiLCJ1c2VySWQiOiI5OTAzNDg4MjMifQ==</vt:lpwstr>
  </property>
</Properties>
</file>